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FC8F09" w14:textId="61C7EEE1" w:rsidR="00E030A9" w:rsidRPr="00E030A9" w:rsidRDefault="00E030A9" w:rsidP="00E030A9">
      <w:pPr>
        <w:keepLines/>
        <w:tabs>
          <w:tab w:val="left" w:pos="567"/>
        </w:tabs>
        <w:snapToGrid w:val="0"/>
        <w:rPr>
          <w:rFonts w:ascii="Arial" w:eastAsia="MS Mincho" w:hAnsi="Arial" w:cs="Arial"/>
          <w:b/>
          <w:szCs w:val="28"/>
        </w:rPr>
      </w:pPr>
      <w:r w:rsidRPr="00E030A9">
        <w:rPr>
          <w:rFonts w:ascii="Arial" w:hAnsi="Arial" w:cs="Arial"/>
          <w:b/>
          <w:szCs w:val="28"/>
        </w:rPr>
        <w:t>3GPP TSG RAN Meeting #102</w:t>
      </w:r>
      <w:r w:rsidRPr="00E030A9">
        <w:rPr>
          <w:rFonts w:ascii="Arial" w:hAnsi="Arial" w:cs="Arial"/>
          <w:b/>
          <w:szCs w:val="28"/>
        </w:rPr>
        <w:tab/>
      </w:r>
      <w:r w:rsidRPr="00E030A9">
        <w:rPr>
          <w:rFonts w:ascii="Arial" w:hAnsi="Arial" w:cs="Arial"/>
          <w:b/>
          <w:szCs w:val="28"/>
        </w:rPr>
        <w:tab/>
      </w:r>
      <w:r w:rsidRPr="00E030A9">
        <w:rPr>
          <w:rFonts w:ascii="Arial" w:hAnsi="Arial" w:cs="Arial"/>
          <w:b/>
          <w:szCs w:val="28"/>
        </w:rPr>
        <w:tab/>
      </w:r>
      <w:r w:rsidRPr="00E030A9">
        <w:rPr>
          <w:rFonts w:ascii="Arial" w:eastAsia="MS Mincho" w:hAnsi="Arial" w:cs="Arial"/>
          <w:b/>
          <w:szCs w:val="28"/>
        </w:rPr>
        <w:tab/>
      </w:r>
      <w:r w:rsidRPr="00E030A9">
        <w:rPr>
          <w:rFonts w:ascii="Arial" w:eastAsia="MS Mincho" w:hAnsi="Arial" w:cs="Arial"/>
          <w:b/>
          <w:szCs w:val="28"/>
        </w:rPr>
        <w:tab/>
      </w:r>
      <w:r w:rsidRPr="00E030A9">
        <w:rPr>
          <w:rFonts w:ascii="Arial" w:eastAsia="MS Mincho" w:hAnsi="Arial" w:cs="Arial" w:hint="eastAsia"/>
          <w:b/>
          <w:szCs w:val="28"/>
        </w:rPr>
        <w:tab/>
      </w:r>
      <w:r w:rsidRPr="00E030A9">
        <w:rPr>
          <w:rFonts w:ascii="Arial" w:eastAsia="MS Mincho" w:hAnsi="Arial" w:cs="Arial"/>
          <w:b/>
          <w:szCs w:val="28"/>
        </w:rPr>
        <w:tab/>
      </w:r>
      <w:r w:rsidRPr="00E030A9">
        <w:rPr>
          <w:rFonts w:ascii="Arial" w:eastAsia="MS Mincho" w:hAnsi="Arial" w:cs="Arial" w:hint="eastAsia"/>
          <w:b/>
          <w:szCs w:val="28"/>
        </w:rPr>
        <w:tab/>
      </w:r>
      <w:r w:rsidRPr="00E030A9">
        <w:rPr>
          <w:rFonts w:ascii="Arial" w:hAnsi="Arial" w:cs="Arial"/>
          <w:b/>
          <w:szCs w:val="28"/>
        </w:rPr>
        <w:t>RP-23</w:t>
      </w:r>
      <w:r w:rsidR="00D55AA8">
        <w:rPr>
          <w:rFonts w:ascii="Arial" w:hAnsi="Arial" w:cs="Arial"/>
          <w:b/>
          <w:szCs w:val="28"/>
        </w:rPr>
        <w:t>3</w:t>
      </w:r>
      <w:r w:rsidR="00930E07">
        <w:rPr>
          <w:rFonts w:ascii="Arial" w:hAnsi="Arial" w:cs="Arial"/>
          <w:b/>
          <w:szCs w:val="28"/>
        </w:rPr>
        <w:t>105</w:t>
      </w:r>
    </w:p>
    <w:p w14:paraId="1D19A9EA" w14:textId="770841E7" w:rsidR="006E003B" w:rsidRPr="00E030A9" w:rsidRDefault="00E030A9" w:rsidP="00E030A9">
      <w:pPr>
        <w:tabs>
          <w:tab w:val="center" w:pos="4536"/>
          <w:tab w:val="right" w:pos="8280"/>
          <w:tab w:val="right" w:pos="9639"/>
        </w:tabs>
        <w:snapToGrid w:val="0"/>
        <w:spacing w:line="288" w:lineRule="auto"/>
        <w:ind w:right="2"/>
        <w:rPr>
          <w:rFonts w:ascii="Arial" w:hAnsi="Arial" w:cs="Arial"/>
          <w:b/>
          <w:bCs/>
          <w:sz w:val="20"/>
        </w:rPr>
      </w:pPr>
      <w:r w:rsidRPr="00E030A9">
        <w:rPr>
          <w:rFonts w:ascii="Arial" w:hAnsi="Arial" w:cs="Arial"/>
          <w:b/>
          <w:szCs w:val="28"/>
        </w:rPr>
        <w:t>Edinburgh, Scotland, December 11-15, 2023</w:t>
      </w:r>
    </w:p>
    <w:p w14:paraId="5CA98AB0" w14:textId="77777777" w:rsidR="0028444D" w:rsidRDefault="0028444D" w:rsidP="00BA142B">
      <w:pPr>
        <w:tabs>
          <w:tab w:val="left" w:pos="1985"/>
        </w:tabs>
        <w:snapToGrid w:val="0"/>
        <w:spacing w:line="288" w:lineRule="auto"/>
        <w:jc w:val="both"/>
        <w:rPr>
          <w:rFonts w:ascii="Arial" w:hAnsi="Arial" w:cs="Arial"/>
          <w:b/>
        </w:rPr>
      </w:pPr>
    </w:p>
    <w:p w14:paraId="6F3A6FA1" w14:textId="59EFABA8" w:rsidR="00FF14F6" w:rsidRPr="00FA4F8D" w:rsidRDefault="004B0726" w:rsidP="00BA142B">
      <w:pPr>
        <w:tabs>
          <w:tab w:val="left" w:pos="1985"/>
        </w:tabs>
        <w:snapToGrid w:val="0"/>
        <w:spacing w:line="288" w:lineRule="auto"/>
        <w:ind w:left="1872" w:hanging="1872"/>
        <w:jc w:val="both"/>
        <w:rPr>
          <w:sz w:val="22"/>
        </w:rPr>
      </w:pPr>
      <w:r w:rsidRPr="00FA4F8D">
        <w:rPr>
          <w:rFonts w:ascii="Arial" w:hAnsi="Arial" w:cs="Arial"/>
          <w:b/>
          <w:sz w:val="22"/>
        </w:rPr>
        <w:t>Agenda item:</w:t>
      </w:r>
      <w:r w:rsidRPr="00FA4F8D">
        <w:rPr>
          <w:rFonts w:ascii="Arial" w:hAnsi="Arial" w:cs="Arial"/>
          <w:sz w:val="22"/>
        </w:rPr>
        <w:tab/>
      </w:r>
      <w:bookmarkStart w:id="0" w:name="Source"/>
      <w:bookmarkEnd w:id="0"/>
      <w:r w:rsidR="00E030A9" w:rsidRPr="00FA4F8D">
        <w:rPr>
          <w:rFonts w:ascii="Arial" w:hAnsi="Arial" w:cs="Arial"/>
          <w:sz w:val="22"/>
        </w:rPr>
        <w:t>9.1</w:t>
      </w:r>
      <w:r w:rsidRPr="00FA4F8D">
        <w:rPr>
          <w:rFonts w:ascii="Arial" w:hAnsi="Arial" w:cs="Arial"/>
          <w:sz w:val="22"/>
        </w:rPr>
        <w:t>.</w:t>
      </w:r>
      <w:r w:rsidR="00930E07">
        <w:rPr>
          <w:rFonts w:ascii="Arial" w:hAnsi="Arial" w:cs="Arial"/>
          <w:sz w:val="22"/>
        </w:rPr>
        <w:t>2</w:t>
      </w:r>
      <w:r w:rsidRPr="00FA4F8D">
        <w:rPr>
          <w:rFonts w:ascii="Arial" w:hAnsi="Arial" w:cs="Arial"/>
          <w:sz w:val="22"/>
        </w:rPr>
        <w:t>.2</w:t>
      </w:r>
    </w:p>
    <w:p w14:paraId="2FD970B2" w14:textId="6A165CD3" w:rsidR="00FF14F6" w:rsidRPr="00FA4F8D" w:rsidRDefault="004B0726" w:rsidP="00BA142B">
      <w:pPr>
        <w:tabs>
          <w:tab w:val="left" w:pos="1985"/>
        </w:tabs>
        <w:snapToGrid w:val="0"/>
        <w:spacing w:line="288" w:lineRule="auto"/>
        <w:ind w:left="1872" w:hanging="1872"/>
        <w:jc w:val="both"/>
        <w:rPr>
          <w:sz w:val="22"/>
        </w:rPr>
      </w:pPr>
      <w:r w:rsidRPr="00FA4F8D">
        <w:rPr>
          <w:rFonts w:ascii="Arial" w:hAnsi="Arial" w:cs="Arial"/>
          <w:b/>
          <w:sz w:val="22"/>
        </w:rPr>
        <w:t xml:space="preserve">Source: </w:t>
      </w:r>
      <w:r w:rsidRPr="00FA4F8D">
        <w:rPr>
          <w:rFonts w:ascii="Arial" w:hAnsi="Arial" w:cs="Arial"/>
          <w:b/>
          <w:sz w:val="22"/>
        </w:rPr>
        <w:tab/>
      </w:r>
      <w:r w:rsidR="006630B3">
        <w:rPr>
          <w:rFonts w:ascii="Arial" w:hAnsi="Arial" w:cs="Arial"/>
          <w:sz w:val="22"/>
        </w:rPr>
        <w:t>MediaTek</w:t>
      </w:r>
      <w:r w:rsidR="000E1656">
        <w:rPr>
          <w:rFonts w:ascii="Arial" w:hAnsi="Arial" w:cs="Arial"/>
          <w:sz w:val="22"/>
        </w:rPr>
        <w:t xml:space="preserve"> (</w:t>
      </w:r>
      <w:r w:rsidR="008E073B">
        <w:rPr>
          <w:rFonts w:ascii="Arial" w:hAnsi="Arial" w:cs="Arial"/>
          <w:sz w:val="22"/>
        </w:rPr>
        <w:t>M</w:t>
      </w:r>
      <w:r w:rsidR="000E1656">
        <w:rPr>
          <w:rFonts w:ascii="Arial" w:hAnsi="Arial" w:cs="Arial"/>
          <w:sz w:val="22"/>
        </w:rPr>
        <w:t>oderator)</w:t>
      </w:r>
      <w:r w:rsidR="00000146" w:rsidRPr="00FA4F8D">
        <w:rPr>
          <w:rFonts w:ascii="Arial" w:hAnsi="Arial" w:cs="Arial"/>
          <w:sz w:val="22"/>
        </w:rPr>
        <w:t xml:space="preserve"> </w:t>
      </w:r>
    </w:p>
    <w:p w14:paraId="43C52438" w14:textId="25C8C684" w:rsidR="00FF14F6" w:rsidRPr="00FA4F8D" w:rsidRDefault="004B0726" w:rsidP="00BA142B">
      <w:pPr>
        <w:tabs>
          <w:tab w:val="left" w:pos="1985"/>
        </w:tabs>
        <w:snapToGrid w:val="0"/>
        <w:spacing w:line="288" w:lineRule="auto"/>
        <w:ind w:left="1872" w:hanging="1872"/>
        <w:jc w:val="both"/>
        <w:rPr>
          <w:sz w:val="22"/>
        </w:rPr>
      </w:pPr>
      <w:r w:rsidRPr="00FA4F8D">
        <w:rPr>
          <w:rFonts w:ascii="Arial" w:hAnsi="Arial" w:cs="Arial"/>
          <w:b/>
          <w:sz w:val="22"/>
        </w:rPr>
        <w:t xml:space="preserve">Title: </w:t>
      </w:r>
      <w:r w:rsidRPr="00FA4F8D">
        <w:rPr>
          <w:rFonts w:ascii="Arial" w:hAnsi="Arial" w:cs="Arial"/>
          <w:b/>
          <w:sz w:val="22"/>
        </w:rPr>
        <w:tab/>
      </w:r>
      <w:r w:rsidR="000E1656" w:rsidRPr="000E1656">
        <w:rPr>
          <w:rFonts w:ascii="Arial" w:hAnsi="Arial" w:cs="Arial"/>
          <w:sz w:val="22"/>
        </w:rPr>
        <w:t xml:space="preserve">Moderator's summary on new WI </w:t>
      </w:r>
      <w:r w:rsidR="006630B3">
        <w:rPr>
          <w:rFonts w:ascii="Arial" w:hAnsi="Arial" w:cs="Arial"/>
          <w:sz w:val="22"/>
        </w:rPr>
        <w:t>XR (</w:t>
      </w:r>
      <w:proofErr w:type="spellStart"/>
      <w:r w:rsidR="006630B3">
        <w:rPr>
          <w:rFonts w:ascii="Arial" w:hAnsi="Arial" w:cs="Arial"/>
          <w:sz w:val="22"/>
        </w:rPr>
        <w:t>eXtended</w:t>
      </w:r>
      <w:proofErr w:type="spellEnd"/>
      <w:r w:rsidR="006630B3">
        <w:rPr>
          <w:rFonts w:ascii="Arial" w:hAnsi="Arial" w:cs="Arial"/>
          <w:sz w:val="22"/>
        </w:rPr>
        <w:t xml:space="preserve"> Reality)</w:t>
      </w:r>
      <w:r w:rsidR="000E1656" w:rsidRPr="000E1656">
        <w:rPr>
          <w:rFonts w:ascii="Arial" w:hAnsi="Arial" w:cs="Arial"/>
          <w:sz w:val="22"/>
        </w:rPr>
        <w:t xml:space="preserve"> </w:t>
      </w:r>
      <w:r w:rsidR="006630B3">
        <w:rPr>
          <w:rFonts w:ascii="Arial" w:hAnsi="Arial" w:cs="Arial"/>
          <w:sz w:val="22"/>
        </w:rPr>
        <w:t xml:space="preserve">for NR </w:t>
      </w:r>
      <w:r w:rsidR="000E1656" w:rsidRPr="000E1656">
        <w:rPr>
          <w:rFonts w:ascii="Arial" w:hAnsi="Arial" w:cs="Arial"/>
          <w:sz w:val="22"/>
        </w:rPr>
        <w:t xml:space="preserve">Phase </w:t>
      </w:r>
      <w:r w:rsidR="006630B3">
        <w:rPr>
          <w:rFonts w:ascii="Arial" w:hAnsi="Arial" w:cs="Arial"/>
          <w:sz w:val="22"/>
        </w:rPr>
        <w:t>3</w:t>
      </w:r>
    </w:p>
    <w:p w14:paraId="7D0B6416" w14:textId="77777777" w:rsidR="00FF14F6" w:rsidRPr="00FA4F8D" w:rsidRDefault="004B0726" w:rsidP="00BA142B">
      <w:pPr>
        <w:pBdr>
          <w:bottom w:val="single" w:sz="6" w:space="1" w:color="000000"/>
        </w:pBdr>
        <w:tabs>
          <w:tab w:val="left" w:pos="1985"/>
        </w:tabs>
        <w:snapToGrid w:val="0"/>
        <w:spacing w:line="288" w:lineRule="auto"/>
        <w:ind w:left="1872" w:hanging="1872"/>
        <w:jc w:val="both"/>
        <w:rPr>
          <w:sz w:val="22"/>
        </w:rPr>
      </w:pPr>
      <w:r w:rsidRPr="00FA4F8D">
        <w:rPr>
          <w:rFonts w:ascii="Arial" w:hAnsi="Arial" w:cs="Arial"/>
          <w:b/>
          <w:sz w:val="22"/>
        </w:rPr>
        <w:t>Document for:</w:t>
      </w:r>
      <w:r w:rsidRPr="00FA4F8D">
        <w:rPr>
          <w:rFonts w:ascii="Arial" w:hAnsi="Arial" w:cs="Arial"/>
          <w:sz w:val="22"/>
        </w:rPr>
        <w:tab/>
      </w:r>
      <w:bookmarkStart w:id="1" w:name="DocumentFor"/>
      <w:bookmarkEnd w:id="1"/>
      <w:r w:rsidRPr="00FA4F8D">
        <w:rPr>
          <w:rFonts w:ascii="Arial" w:hAnsi="Arial" w:cs="Arial"/>
          <w:sz w:val="22"/>
        </w:rPr>
        <w:t>Discussion and Decision</w:t>
      </w:r>
    </w:p>
    <w:p w14:paraId="390BA7D7" w14:textId="77777777" w:rsidR="00FF14F6" w:rsidRDefault="00FF14F6">
      <w:pPr>
        <w:snapToGrid w:val="0"/>
        <w:rPr>
          <w:b/>
          <w:sz w:val="16"/>
          <w:szCs w:val="16"/>
        </w:rPr>
      </w:pPr>
    </w:p>
    <w:p w14:paraId="4F69C071" w14:textId="77777777" w:rsidR="0015414F" w:rsidRDefault="0015414F" w:rsidP="0015414F">
      <w:pPr>
        <w:pStyle w:val="Heading2"/>
        <w:numPr>
          <w:ilvl w:val="0"/>
          <w:numId w:val="5"/>
        </w:numPr>
      </w:pPr>
      <w:r>
        <w:t>Introduction</w:t>
      </w:r>
    </w:p>
    <w:p w14:paraId="7E0CBE10" w14:textId="77777777" w:rsidR="00DD23FD" w:rsidRDefault="00DD23FD" w:rsidP="00881B32">
      <w:pPr>
        <w:snapToGrid w:val="0"/>
        <w:jc w:val="both"/>
        <w:rPr>
          <w:sz w:val="20"/>
          <w:szCs w:val="20"/>
          <w:highlight w:val="yellow"/>
        </w:rPr>
      </w:pPr>
    </w:p>
    <w:p w14:paraId="6A1133F1" w14:textId="76542EE8" w:rsidR="00DF22C0" w:rsidRDefault="009021C8" w:rsidP="00881B32">
      <w:pPr>
        <w:snapToGrid w:val="0"/>
        <w:jc w:val="both"/>
        <w:rPr>
          <w:sz w:val="20"/>
          <w:szCs w:val="20"/>
        </w:rPr>
      </w:pPr>
      <w:r>
        <w:rPr>
          <w:sz w:val="20"/>
          <w:szCs w:val="20"/>
        </w:rPr>
        <w:t>This summary uses the framework given</w:t>
      </w:r>
      <w:r w:rsidR="00FC0900">
        <w:rPr>
          <w:sz w:val="20"/>
          <w:szCs w:val="20"/>
        </w:rPr>
        <w:t xml:space="preserve"> in</w:t>
      </w:r>
      <w:r>
        <w:rPr>
          <w:sz w:val="20"/>
          <w:szCs w:val="20"/>
        </w:rPr>
        <w:t xml:space="preserve"> </w:t>
      </w:r>
      <w:r w:rsidR="00FC0900">
        <w:rPr>
          <w:sz w:val="20"/>
          <w:szCs w:val="20"/>
        </w:rPr>
        <w:t>the RAN-chair guidance document [1</w:t>
      </w:r>
      <w:r w:rsidR="00895BB1">
        <w:rPr>
          <w:sz w:val="20"/>
          <w:szCs w:val="20"/>
        </w:rPr>
        <w:t>]</w:t>
      </w:r>
    </w:p>
    <w:p w14:paraId="03798186" w14:textId="49D9BB6E" w:rsidR="009021C8" w:rsidRDefault="009021C8" w:rsidP="00DF22C0">
      <w:pPr>
        <w:snapToGrid w:val="0"/>
        <w:jc w:val="both"/>
        <w:rPr>
          <w:sz w:val="20"/>
          <w:szCs w:val="20"/>
        </w:rPr>
      </w:pPr>
    </w:p>
    <w:p w14:paraId="035FA969" w14:textId="102BDC63" w:rsidR="009021C8" w:rsidRPr="00C167D4" w:rsidRDefault="009021C8" w:rsidP="00C167D4">
      <w:pPr>
        <w:pStyle w:val="Heading2"/>
        <w:numPr>
          <w:ilvl w:val="0"/>
          <w:numId w:val="6"/>
        </w:numPr>
      </w:pPr>
      <w:r>
        <w:t>Summary</w:t>
      </w:r>
    </w:p>
    <w:p w14:paraId="389DF41A" w14:textId="1EAA6276" w:rsidR="00C70EF7" w:rsidRDefault="00C70EF7" w:rsidP="009021C8">
      <w:pPr>
        <w:snapToGrid w:val="0"/>
        <w:rPr>
          <w:sz w:val="20"/>
        </w:rPr>
      </w:pPr>
    </w:p>
    <w:p w14:paraId="43F9BAAB" w14:textId="486407E7" w:rsidR="00A10D2E" w:rsidRDefault="00C70EF7" w:rsidP="00C70EF7">
      <w:pPr>
        <w:snapToGrid w:val="0"/>
        <w:jc w:val="center"/>
        <w:rPr>
          <w:sz w:val="18"/>
        </w:rPr>
      </w:pPr>
      <w:r w:rsidRPr="00C70EF7">
        <w:rPr>
          <w:b/>
          <w:sz w:val="18"/>
        </w:rPr>
        <w:t>Table 1.</w:t>
      </w:r>
      <w:r w:rsidRPr="00C70EF7">
        <w:rPr>
          <w:sz w:val="18"/>
        </w:rPr>
        <w:t xml:space="preserve"> </w:t>
      </w:r>
      <w:r w:rsidR="007F3026">
        <w:rPr>
          <w:sz w:val="18"/>
        </w:rPr>
        <w:t xml:space="preserve">Moderators Analysis of Submitted </w:t>
      </w:r>
      <w:proofErr w:type="spellStart"/>
      <w:r w:rsidR="007F3026">
        <w:rPr>
          <w:sz w:val="18"/>
        </w:rPr>
        <w:t>Tdocs</w:t>
      </w:r>
      <w:proofErr w:type="spellEnd"/>
    </w:p>
    <w:p w14:paraId="65F58F85" w14:textId="77777777" w:rsidR="00C70EF7" w:rsidRPr="00C70EF7" w:rsidRDefault="00C70EF7" w:rsidP="00C70EF7">
      <w:pPr>
        <w:snapToGrid w:val="0"/>
        <w:jc w:val="center"/>
        <w:rPr>
          <w:sz w:val="18"/>
        </w:rPr>
      </w:pPr>
    </w:p>
    <w:tbl>
      <w:tblPr>
        <w:tblStyle w:val="TableGrid"/>
        <w:tblW w:w="0" w:type="auto"/>
        <w:tblLook w:val="04A0" w:firstRow="1" w:lastRow="0" w:firstColumn="1" w:lastColumn="0" w:noHBand="0" w:noVBand="1"/>
      </w:tblPr>
      <w:tblGrid>
        <w:gridCol w:w="2547"/>
        <w:gridCol w:w="3969"/>
        <w:gridCol w:w="3410"/>
      </w:tblGrid>
      <w:tr w:rsidR="00924E40" w:rsidRPr="00E14C94" w14:paraId="25D2041D" w14:textId="77777777" w:rsidTr="007F3026">
        <w:tc>
          <w:tcPr>
            <w:tcW w:w="2547" w:type="dxa"/>
            <w:shd w:val="clear" w:color="auto" w:fill="BFBFBF" w:themeFill="background1" w:themeFillShade="BF"/>
          </w:tcPr>
          <w:p w14:paraId="781B1882" w14:textId="021FA419" w:rsidR="00A10D2E" w:rsidRPr="00E14C94" w:rsidRDefault="00C70EF7" w:rsidP="009021C8">
            <w:pPr>
              <w:snapToGrid w:val="0"/>
              <w:rPr>
                <w:b/>
                <w:sz w:val="18"/>
              </w:rPr>
            </w:pPr>
            <w:r w:rsidRPr="00E14C94">
              <w:rPr>
                <w:b/>
                <w:sz w:val="18"/>
              </w:rPr>
              <w:t>Topic</w:t>
            </w:r>
            <w:r w:rsidR="007F3026">
              <w:rPr>
                <w:b/>
                <w:sz w:val="18"/>
              </w:rPr>
              <w:t xml:space="preserve"> / Objective</w:t>
            </w:r>
          </w:p>
        </w:tc>
        <w:tc>
          <w:tcPr>
            <w:tcW w:w="3969" w:type="dxa"/>
            <w:shd w:val="clear" w:color="auto" w:fill="BFBFBF" w:themeFill="background1" w:themeFillShade="BF"/>
          </w:tcPr>
          <w:p w14:paraId="4288336E" w14:textId="6452F5D4" w:rsidR="00A10D2E" w:rsidRPr="00E14C94" w:rsidRDefault="007F3026" w:rsidP="009021C8">
            <w:pPr>
              <w:snapToGrid w:val="0"/>
              <w:rPr>
                <w:b/>
                <w:sz w:val="18"/>
              </w:rPr>
            </w:pPr>
            <w:r>
              <w:rPr>
                <w:b/>
                <w:sz w:val="18"/>
              </w:rPr>
              <w:t>Proposal / Comment</w:t>
            </w:r>
          </w:p>
        </w:tc>
        <w:tc>
          <w:tcPr>
            <w:tcW w:w="3410" w:type="dxa"/>
            <w:shd w:val="clear" w:color="auto" w:fill="BFBFBF" w:themeFill="background1" w:themeFillShade="BF"/>
          </w:tcPr>
          <w:p w14:paraId="7E29D4B4" w14:textId="6CF45A36" w:rsidR="00A10D2E" w:rsidRPr="00E14C94" w:rsidRDefault="00C70EF7" w:rsidP="009021C8">
            <w:pPr>
              <w:snapToGrid w:val="0"/>
              <w:rPr>
                <w:b/>
                <w:sz w:val="18"/>
              </w:rPr>
            </w:pPr>
            <w:r w:rsidRPr="00E14C94">
              <w:rPr>
                <w:b/>
                <w:sz w:val="18"/>
              </w:rPr>
              <w:t>Support</w:t>
            </w:r>
            <w:r w:rsidR="00917843">
              <w:rPr>
                <w:b/>
                <w:sz w:val="18"/>
              </w:rPr>
              <w:t xml:space="preserve"> </w:t>
            </w:r>
            <w:proofErr w:type="spellStart"/>
            <w:r w:rsidR="00917843">
              <w:rPr>
                <w:b/>
                <w:sz w:val="18"/>
              </w:rPr>
              <w:t>etc</w:t>
            </w:r>
            <w:proofErr w:type="spellEnd"/>
          </w:p>
        </w:tc>
      </w:tr>
      <w:tr w:rsidR="00DF1958" w:rsidRPr="007F3026" w14:paraId="040E514E" w14:textId="77777777" w:rsidTr="007F3026">
        <w:tc>
          <w:tcPr>
            <w:tcW w:w="2547" w:type="dxa"/>
            <w:vMerge w:val="restart"/>
          </w:tcPr>
          <w:p w14:paraId="025902C3" w14:textId="16BE06E2" w:rsidR="00DF1958" w:rsidRDefault="00DF1958" w:rsidP="009021C8">
            <w:pPr>
              <w:snapToGrid w:val="0"/>
              <w:rPr>
                <w:sz w:val="18"/>
              </w:rPr>
            </w:pPr>
            <w:r w:rsidRPr="004804C7">
              <w:rPr>
                <w:b/>
                <w:bCs/>
                <w:sz w:val="18"/>
              </w:rPr>
              <w:t>Multi-Modality</w:t>
            </w:r>
            <w:r>
              <w:rPr>
                <w:sz w:val="18"/>
              </w:rPr>
              <w:t>, as in [1]:</w:t>
            </w:r>
          </w:p>
          <w:p w14:paraId="358BA433" w14:textId="77777777" w:rsidR="00DF1958" w:rsidRPr="007F3026" w:rsidRDefault="00DF1958" w:rsidP="007F3026">
            <w:pPr>
              <w:snapToGrid w:val="0"/>
              <w:rPr>
                <w:sz w:val="18"/>
              </w:rPr>
            </w:pPr>
            <w:r w:rsidRPr="007F3026">
              <w:rPr>
                <w:sz w:val="18"/>
              </w:rPr>
              <w:t xml:space="preserve">Study and if justified, specify aspects related to </w:t>
            </w:r>
            <w:r w:rsidRPr="007F3026">
              <w:rPr>
                <w:sz w:val="18"/>
                <w:highlight w:val="yellow"/>
              </w:rPr>
              <w:t>multi-modality(intra-UE)/multi-QoS flow (intra-UE)</w:t>
            </w:r>
            <w:r w:rsidRPr="007F3026">
              <w:rPr>
                <w:sz w:val="18"/>
              </w:rPr>
              <w:t xml:space="preserve"> (with coordination with SA2/SA4), and other aspects requiring coordination w/ SA initiated work as necessary (</w:t>
            </w:r>
            <w:r w:rsidRPr="007F3026">
              <w:rPr>
                <w:sz w:val="18"/>
                <w:highlight w:val="yellow"/>
              </w:rPr>
              <w:t>e.g., SA2/SA4 task list which may potential have RAN impact</w:t>
            </w:r>
            <w:r w:rsidRPr="007F3026">
              <w:rPr>
                <w:sz w:val="18"/>
              </w:rPr>
              <w:t xml:space="preserve">) </w:t>
            </w:r>
          </w:p>
          <w:p w14:paraId="04F496CB" w14:textId="49270D45" w:rsidR="00DF1958" w:rsidRPr="00E14C94" w:rsidRDefault="00DF1958" w:rsidP="007F3026">
            <w:pPr>
              <w:snapToGrid w:val="0"/>
              <w:rPr>
                <w:sz w:val="18"/>
              </w:rPr>
            </w:pPr>
            <w:r w:rsidRPr="007F3026">
              <w:rPr>
                <w:sz w:val="18"/>
              </w:rPr>
              <w:t>Check in RAN#105</w:t>
            </w:r>
          </w:p>
        </w:tc>
        <w:tc>
          <w:tcPr>
            <w:tcW w:w="3969" w:type="dxa"/>
          </w:tcPr>
          <w:p w14:paraId="6D83F88C" w14:textId="77777777" w:rsidR="00DF1958" w:rsidRDefault="00DF1958" w:rsidP="009021C8">
            <w:pPr>
              <w:snapToGrid w:val="0"/>
              <w:rPr>
                <w:i/>
                <w:sz w:val="18"/>
              </w:rPr>
            </w:pPr>
            <w:r w:rsidRPr="007F3026">
              <w:rPr>
                <w:iCs/>
                <w:sz w:val="18"/>
              </w:rPr>
              <w:t>Overall</w:t>
            </w:r>
            <w:r>
              <w:rPr>
                <w:iCs/>
                <w:sz w:val="18"/>
              </w:rPr>
              <w:t xml:space="preserve">: </w:t>
            </w:r>
            <w:r>
              <w:rPr>
                <w:i/>
                <w:sz w:val="18"/>
              </w:rPr>
              <w:t>Wi</w:t>
            </w:r>
            <w:r w:rsidRPr="00CE13F9">
              <w:rPr>
                <w:i/>
                <w:sz w:val="18"/>
              </w:rPr>
              <w:t xml:space="preserve">de support or acceptance, including some major operators. </w:t>
            </w:r>
          </w:p>
          <w:p w14:paraId="749E5BB6" w14:textId="77777777" w:rsidR="00DF1958" w:rsidRDefault="00DF1958" w:rsidP="009021C8">
            <w:pPr>
              <w:snapToGrid w:val="0"/>
              <w:rPr>
                <w:i/>
                <w:sz w:val="18"/>
              </w:rPr>
            </w:pPr>
          </w:p>
          <w:p w14:paraId="566607EF" w14:textId="601BD41B" w:rsidR="00DF1958" w:rsidRPr="00CE13F9" w:rsidRDefault="00DF1958" w:rsidP="009021C8">
            <w:pPr>
              <w:snapToGrid w:val="0"/>
              <w:rPr>
                <w:i/>
                <w:sz w:val="18"/>
              </w:rPr>
            </w:pPr>
            <w:r w:rsidRPr="00595C84">
              <w:rPr>
                <w:iCs/>
                <w:sz w:val="18"/>
              </w:rPr>
              <w:t xml:space="preserve">Study phase: </w:t>
            </w:r>
            <w:r w:rsidRPr="00CE13F9">
              <w:rPr>
                <w:i/>
                <w:sz w:val="18"/>
              </w:rPr>
              <w:t xml:space="preserve">From a couple of major companies, the acceptance </w:t>
            </w:r>
            <w:r>
              <w:rPr>
                <w:i/>
                <w:sz w:val="18"/>
              </w:rPr>
              <w:t xml:space="preserve">of this objective </w:t>
            </w:r>
            <w:r w:rsidRPr="00CE13F9">
              <w:rPr>
                <w:i/>
                <w:sz w:val="18"/>
              </w:rPr>
              <w:t xml:space="preserve">comes with the condition that there is a study phase to determine the scope. Almost all </w:t>
            </w:r>
            <w:proofErr w:type="spellStart"/>
            <w:r w:rsidRPr="00CE13F9">
              <w:rPr>
                <w:i/>
                <w:sz w:val="18"/>
              </w:rPr>
              <w:t>tdocs</w:t>
            </w:r>
            <w:proofErr w:type="spellEnd"/>
            <w:r w:rsidRPr="00CE13F9">
              <w:rPr>
                <w:i/>
                <w:sz w:val="18"/>
              </w:rPr>
              <w:t xml:space="preserve"> seems to assume the study phase </w:t>
            </w:r>
            <w:r>
              <w:rPr>
                <w:i/>
                <w:sz w:val="18"/>
              </w:rPr>
              <w:t xml:space="preserve">(Moderator assumes that the Study phase would typically determine benefits, complexity as basis for in/out decisions, and there is no need to mention this). </w:t>
            </w:r>
          </w:p>
          <w:p w14:paraId="5A7F3CB0" w14:textId="77777777" w:rsidR="00DF1958" w:rsidRDefault="00DF1958" w:rsidP="009021C8">
            <w:pPr>
              <w:snapToGrid w:val="0"/>
              <w:rPr>
                <w:iCs/>
                <w:sz w:val="18"/>
              </w:rPr>
            </w:pPr>
          </w:p>
          <w:p w14:paraId="75CD0A55" w14:textId="1475635E" w:rsidR="00DF1958" w:rsidRDefault="00DF1958" w:rsidP="009021C8">
            <w:pPr>
              <w:snapToGrid w:val="0"/>
              <w:rPr>
                <w:iCs/>
                <w:sz w:val="18"/>
              </w:rPr>
            </w:pPr>
            <w:r>
              <w:rPr>
                <w:iCs/>
                <w:sz w:val="18"/>
              </w:rPr>
              <w:t xml:space="preserve">Intra-UE restriction: </w:t>
            </w:r>
            <w:r w:rsidRPr="00CE13F9">
              <w:rPr>
                <w:i/>
                <w:sz w:val="18"/>
              </w:rPr>
              <w:t xml:space="preserve">Seems acceptable. Two </w:t>
            </w:r>
            <w:proofErr w:type="spellStart"/>
            <w:r w:rsidRPr="00CE13F9">
              <w:rPr>
                <w:i/>
                <w:sz w:val="18"/>
              </w:rPr>
              <w:t>tdocs</w:t>
            </w:r>
            <w:proofErr w:type="spellEnd"/>
            <w:r w:rsidRPr="00CE13F9">
              <w:rPr>
                <w:i/>
                <w:sz w:val="18"/>
              </w:rPr>
              <w:t xml:space="preserve">: NTT Docomo and China Unicom express general interest for inter-UE case, while </w:t>
            </w:r>
            <w:proofErr w:type="spellStart"/>
            <w:r w:rsidRPr="00CE13F9">
              <w:rPr>
                <w:i/>
                <w:sz w:val="18"/>
              </w:rPr>
              <w:t>tdocs</w:t>
            </w:r>
            <w:proofErr w:type="spellEnd"/>
            <w:r w:rsidRPr="00CE13F9">
              <w:rPr>
                <w:i/>
                <w:sz w:val="18"/>
              </w:rPr>
              <w:t xml:space="preserve"> </w:t>
            </w:r>
            <w:proofErr w:type="gramStart"/>
            <w:r w:rsidRPr="00CE13F9">
              <w:rPr>
                <w:i/>
                <w:sz w:val="18"/>
              </w:rPr>
              <w:t>from  OPPO</w:t>
            </w:r>
            <w:proofErr w:type="gramEnd"/>
            <w:r w:rsidRPr="00CE13F9">
              <w:rPr>
                <w:i/>
                <w:sz w:val="18"/>
              </w:rPr>
              <w:t>, Ericsson, LGE, Intel, Interdigital, ZTE, Nokia assumes Intra-UE only.</w:t>
            </w:r>
            <w:r>
              <w:rPr>
                <w:iCs/>
                <w:sz w:val="18"/>
              </w:rPr>
              <w:t xml:space="preserve"> </w:t>
            </w:r>
          </w:p>
          <w:p w14:paraId="17C2B261" w14:textId="77777777" w:rsidR="00DF1958" w:rsidRDefault="00DF1958" w:rsidP="009021C8">
            <w:pPr>
              <w:snapToGrid w:val="0"/>
              <w:rPr>
                <w:iCs/>
                <w:sz w:val="18"/>
              </w:rPr>
            </w:pPr>
          </w:p>
          <w:p w14:paraId="10A1367E" w14:textId="77777777" w:rsidR="00DF1958" w:rsidRDefault="00DF1958" w:rsidP="009021C8">
            <w:pPr>
              <w:snapToGrid w:val="0"/>
              <w:rPr>
                <w:i/>
                <w:sz w:val="18"/>
              </w:rPr>
            </w:pPr>
            <w:r>
              <w:rPr>
                <w:iCs/>
                <w:sz w:val="18"/>
              </w:rPr>
              <w:t xml:space="preserve">Coordination with SA2/SA4: </w:t>
            </w:r>
            <w:r w:rsidRPr="00CE13F9">
              <w:rPr>
                <w:i/>
                <w:sz w:val="18"/>
              </w:rPr>
              <w:t xml:space="preserve">A majority of companies assumes that coordination with SA2/SA4 is needed ort may be needed for the study phase, but the details </w:t>
            </w:r>
            <w:proofErr w:type="gramStart"/>
            <w:r w:rsidRPr="00CE13F9">
              <w:rPr>
                <w:i/>
                <w:sz w:val="18"/>
              </w:rPr>
              <w:t>seems</w:t>
            </w:r>
            <w:proofErr w:type="gramEnd"/>
            <w:r w:rsidRPr="00CE13F9">
              <w:rPr>
                <w:i/>
                <w:sz w:val="18"/>
              </w:rPr>
              <w:t xml:space="preserve"> to be diverging</w:t>
            </w:r>
            <w:r w:rsidRPr="00505BC9">
              <w:rPr>
                <w:i/>
                <w:sz w:val="18"/>
              </w:rPr>
              <w:t xml:space="preserve">. </w:t>
            </w:r>
            <w:proofErr w:type="gramStart"/>
            <w:r w:rsidRPr="00505BC9">
              <w:rPr>
                <w:i/>
                <w:sz w:val="18"/>
              </w:rPr>
              <w:t>Moderator</w:t>
            </w:r>
            <w:proofErr w:type="gramEnd"/>
            <w:r>
              <w:rPr>
                <w:i/>
                <w:sz w:val="18"/>
              </w:rPr>
              <w:t xml:space="preserve"> suggest that if there is time, this aspect should be discussed seeking clarifications. </w:t>
            </w:r>
          </w:p>
          <w:p w14:paraId="06E7A458" w14:textId="77777777" w:rsidR="00DF1958" w:rsidRDefault="00DF1958" w:rsidP="009021C8">
            <w:pPr>
              <w:snapToGrid w:val="0"/>
              <w:rPr>
                <w:i/>
                <w:iCs/>
                <w:sz w:val="18"/>
              </w:rPr>
            </w:pPr>
          </w:p>
          <w:p w14:paraId="36499D73" w14:textId="0E65749A" w:rsidR="00DF1958" w:rsidRPr="00F11B5E" w:rsidRDefault="00DF1958" w:rsidP="009021C8">
            <w:pPr>
              <w:snapToGrid w:val="0"/>
              <w:rPr>
                <w:sz w:val="18"/>
              </w:rPr>
            </w:pPr>
            <w:r w:rsidRPr="00F11B5E">
              <w:rPr>
                <w:sz w:val="18"/>
              </w:rPr>
              <w:t xml:space="preserve">Responsible WG: </w:t>
            </w:r>
            <w:r w:rsidRPr="00F11B5E">
              <w:rPr>
                <w:i/>
                <w:iCs/>
                <w:sz w:val="18"/>
              </w:rPr>
              <w:t xml:space="preserve">Most </w:t>
            </w:r>
            <w:proofErr w:type="spellStart"/>
            <w:r w:rsidRPr="00F11B5E">
              <w:rPr>
                <w:i/>
                <w:iCs/>
                <w:sz w:val="18"/>
              </w:rPr>
              <w:t>tdocs</w:t>
            </w:r>
            <w:proofErr w:type="spellEnd"/>
            <w:r w:rsidRPr="00F11B5E">
              <w:rPr>
                <w:i/>
                <w:iCs/>
                <w:sz w:val="18"/>
              </w:rPr>
              <w:t xml:space="preserve"> suggest [RAN2]</w:t>
            </w:r>
            <w:r>
              <w:rPr>
                <w:i/>
                <w:iCs/>
                <w:sz w:val="18"/>
              </w:rPr>
              <w:t xml:space="preserve">, some also RAN3 and RAN1. </w:t>
            </w:r>
            <w:r>
              <w:rPr>
                <w:sz w:val="18"/>
              </w:rPr>
              <w:t xml:space="preserve"> </w:t>
            </w:r>
          </w:p>
        </w:tc>
        <w:tc>
          <w:tcPr>
            <w:tcW w:w="3410" w:type="dxa"/>
          </w:tcPr>
          <w:p w14:paraId="6C65A6F9" w14:textId="0AE2BB66" w:rsidR="00DF1958" w:rsidRDefault="00DF1958" w:rsidP="009021C8">
            <w:pPr>
              <w:snapToGrid w:val="0"/>
              <w:rPr>
                <w:i/>
                <w:iCs/>
                <w:sz w:val="18"/>
              </w:rPr>
            </w:pPr>
            <w:r>
              <w:rPr>
                <w:sz w:val="18"/>
              </w:rPr>
              <w:t xml:space="preserve">Support / Accept: </w:t>
            </w:r>
            <w:r w:rsidRPr="00FB356D">
              <w:rPr>
                <w:i/>
                <w:iCs/>
                <w:sz w:val="18"/>
              </w:rPr>
              <w:t xml:space="preserve">NEC, OPPO, Samsung, </w:t>
            </w:r>
            <w:proofErr w:type="spellStart"/>
            <w:r w:rsidRPr="00FB356D">
              <w:rPr>
                <w:i/>
                <w:iCs/>
                <w:sz w:val="18"/>
              </w:rPr>
              <w:t>Spreadtrum</w:t>
            </w:r>
            <w:proofErr w:type="spellEnd"/>
            <w:r w:rsidRPr="00FB356D">
              <w:rPr>
                <w:i/>
                <w:iCs/>
                <w:sz w:val="18"/>
              </w:rPr>
              <w:t xml:space="preserve">, CATT, vivo, LGE, Huawei, META, Interdigital, Apple, Xiaomi, Ericsson, NTT Docomo, </w:t>
            </w:r>
            <w:proofErr w:type="spellStart"/>
            <w:r w:rsidRPr="00FB356D">
              <w:rPr>
                <w:i/>
                <w:iCs/>
                <w:sz w:val="18"/>
              </w:rPr>
              <w:t>Chuna</w:t>
            </w:r>
            <w:proofErr w:type="spellEnd"/>
            <w:r w:rsidRPr="00FB356D">
              <w:rPr>
                <w:i/>
                <w:iCs/>
                <w:sz w:val="18"/>
              </w:rPr>
              <w:t xml:space="preserve"> Unicom, ZTE, Intel, Google, CMCC, Nokia, III, Lenovo, Orange. </w:t>
            </w:r>
          </w:p>
          <w:p w14:paraId="47BD6797" w14:textId="77777777" w:rsidR="00DF1958" w:rsidRPr="00FB356D" w:rsidRDefault="00DF1958" w:rsidP="009021C8">
            <w:pPr>
              <w:snapToGrid w:val="0"/>
              <w:rPr>
                <w:i/>
                <w:iCs/>
                <w:sz w:val="18"/>
              </w:rPr>
            </w:pPr>
          </w:p>
          <w:p w14:paraId="412A04FE" w14:textId="337FFAB7" w:rsidR="00DF1958" w:rsidRPr="007F3026" w:rsidRDefault="00DF1958" w:rsidP="009021C8">
            <w:pPr>
              <w:snapToGrid w:val="0"/>
              <w:rPr>
                <w:sz w:val="18"/>
              </w:rPr>
            </w:pPr>
            <w:r>
              <w:rPr>
                <w:sz w:val="18"/>
              </w:rPr>
              <w:t xml:space="preserve">Opposition: None (but conditional, see left). </w:t>
            </w:r>
          </w:p>
        </w:tc>
      </w:tr>
      <w:tr w:rsidR="00DF1958" w:rsidRPr="007F3026" w14:paraId="2B9C016D" w14:textId="77777777" w:rsidTr="007F3026">
        <w:tc>
          <w:tcPr>
            <w:tcW w:w="2547" w:type="dxa"/>
            <w:vMerge/>
          </w:tcPr>
          <w:p w14:paraId="39E7EE7E" w14:textId="77777777" w:rsidR="00DF1958" w:rsidRPr="007F3026" w:rsidRDefault="00DF1958" w:rsidP="009021C8">
            <w:pPr>
              <w:snapToGrid w:val="0"/>
              <w:rPr>
                <w:sz w:val="18"/>
              </w:rPr>
            </w:pPr>
          </w:p>
        </w:tc>
        <w:tc>
          <w:tcPr>
            <w:tcW w:w="3969" w:type="dxa"/>
          </w:tcPr>
          <w:p w14:paraId="69A77B9F" w14:textId="7F1384CA" w:rsidR="00DF1958" w:rsidRDefault="00DF1958" w:rsidP="009021C8">
            <w:pPr>
              <w:snapToGrid w:val="0"/>
              <w:rPr>
                <w:sz w:val="18"/>
              </w:rPr>
            </w:pPr>
            <w:r>
              <w:rPr>
                <w:sz w:val="18"/>
              </w:rPr>
              <w:t xml:space="preserve">Details, mainstream scope: </w:t>
            </w:r>
          </w:p>
          <w:p w14:paraId="7E0A9412" w14:textId="77777777" w:rsidR="00DF1958" w:rsidRDefault="00DF1958" w:rsidP="009021C8">
            <w:pPr>
              <w:snapToGrid w:val="0"/>
              <w:rPr>
                <w:sz w:val="18"/>
              </w:rPr>
            </w:pPr>
          </w:p>
          <w:p w14:paraId="11544C26" w14:textId="45127B0C" w:rsidR="00DF1958" w:rsidRDefault="00DF1958" w:rsidP="009021C8">
            <w:pPr>
              <w:snapToGrid w:val="0"/>
              <w:rPr>
                <w:sz w:val="18"/>
              </w:rPr>
            </w:pPr>
            <w:r>
              <w:rPr>
                <w:sz w:val="18"/>
              </w:rPr>
              <w:t xml:space="preserve">Goal: Efficient and effective support for XR application with Multiple QoS flows with multi-modal inter-dependencies, meeting multi-modal QoS requirements, </w:t>
            </w:r>
            <w:proofErr w:type="gramStart"/>
            <w:r>
              <w:rPr>
                <w:sz w:val="18"/>
              </w:rPr>
              <w:t>e.g.</w:t>
            </w:r>
            <w:proofErr w:type="gramEnd"/>
            <w:r>
              <w:rPr>
                <w:sz w:val="18"/>
              </w:rPr>
              <w:t xml:space="preserve"> synchronization and/or coordination. Efficiency enhancements are expected to be visible in terms of capacity or power consumption. </w:t>
            </w:r>
          </w:p>
          <w:p w14:paraId="0DD475F2" w14:textId="77777777" w:rsidR="00DF1958" w:rsidRDefault="00DF1958" w:rsidP="009021C8">
            <w:pPr>
              <w:snapToGrid w:val="0"/>
              <w:rPr>
                <w:sz w:val="18"/>
              </w:rPr>
            </w:pPr>
          </w:p>
          <w:p w14:paraId="55500BD1" w14:textId="1486C5A6" w:rsidR="00DF1958" w:rsidRDefault="00DF1958" w:rsidP="009021C8">
            <w:pPr>
              <w:snapToGrid w:val="0"/>
              <w:rPr>
                <w:sz w:val="18"/>
              </w:rPr>
            </w:pPr>
            <w:r>
              <w:rPr>
                <w:sz w:val="18"/>
              </w:rPr>
              <w:t xml:space="preserve">Potential Impacts: </w:t>
            </w:r>
          </w:p>
          <w:p w14:paraId="0EA6E342" w14:textId="056B114F" w:rsidR="00DF1958" w:rsidRPr="00FD3AC9" w:rsidRDefault="00DF1958" w:rsidP="00FD3AC9">
            <w:pPr>
              <w:snapToGrid w:val="0"/>
              <w:rPr>
                <w:sz w:val="18"/>
              </w:rPr>
            </w:pPr>
            <w:r w:rsidRPr="00FD3AC9">
              <w:rPr>
                <w:sz w:val="18"/>
              </w:rPr>
              <w:t xml:space="preserve">Enhanced RAN Awareness, by signaling from Core Network and/or indication by UE. </w:t>
            </w:r>
          </w:p>
          <w:p w14:paraId="00DE118B" w14:textId="7633ACF6" w:rsidR="00DF1958" w:rsidRDefault="00DF1958" w:rsidP="009021C8">
            <w:pPr>
              <w:snapToGrid w:val="0"/>
              <w:rPr>
                <w:sz w:val="18"/>
              </w:rPr>
            </w:pPr>
            <w:r>
              <w:rPr>
                <w:sz w:val="18"/>
              </w:rPr>
              <w:t xml:space="preserve">Enhancements User Plane, </w:t>
            </w:r>
            <w:proofErr w:type="gramStart"/>
            <w:r>
              <w:rPr>
                <w:sz w:val="18"/>
              </w:rPr>
              <w:t>e.g.</w:t>
            </w:r>
            <w:proofErr w:type="gramEnd"/>
            <w:r>
              <w:rPr>
                <w:sz w:val="18"/>
              </w:rPr>
              <w:t xml:space="preserve"> Scheduling, LCP, Resource allocation, Discard. </w:t>
            </w:r>
          </w:p>
          <w:p w14:paraId="3F03A532" w14:textId="73F22AC0" w:rsidR="00DF1958" w:rsidRDefault="00DF1958" w:rsidP="009021C8">
            <w:pPr>
              <w:snapToGrid w:val="0"/>
              <w:rPr>
                <w:sz w:val="18"/>
              </w:rPr>
            </w:pPr>
            <w:r>
              <w:rPr>
                <w:sz w:val="18"/>
              </w:rPr>
              <w:lastRenderedPageBreak/>
              <w:t>Support for multiple DRX configurations (without the restrictions of current 2</w:t>
            </w:r>
            <w:r w:rsidRPr="00FD3AC9">
              <w:rPr>
                <w:sz w:val="18"/>
                <w:vertAlign w:val="superscript"/>
              </w:rPr>
              <w:t>nd</w:t>
            </w:r>
            <w:r>
              <w:rPr>
                <w:sz w:val="18"/>
              </w:rPr>
              <w:t xml:space="preserve"> DRX).  </w:t>
            </w:r>
          </w:p>
          <w:p w14:paraId="1282A355" w14:textId="77777777" w:rsidR="00DF1958" w:rsidRDefault="00DF1958" w:rsidP="009021C8">
            <w:pPr>
              <w:snapToGrid w:val="0"/>
              <w:rPr>
                <w:sz w:val="18"/>
              </w:rPr>
            </w:pPr>
          </w:p>
          <w:p w14:paraId="160BDD9A" w14:textId="77777777" w:rsidR="00DF1958" w:rsidRDefault="00DF1958" w:rsidP="009021C8">
            <w:pPr>
              <w:snapToGrid w:val="0"/>
              <w:rPr>
                <w:i/>
                <w:iCs/>
                <w:sz w:val="18"/>
              </w:rPr>
            </w:pPr>
            <w:r w:rsidRPr="00505BC9">
              <w:rPr>
                <w:i/>
                <w:iCs/>
                <w:sz w:val="18"/>
              </w:rPr>
              <w:t xml:space="preserve">Moderator: Suggest </w:t>
            </w:r>
            <w:proofErr w:type="gramStart"/>
            <w:r w:rsidRPr="00505BC9">
              <w:rPr>
                <w:i/>
                <w:iCs/>
                <w:sz w:val="18"/>
              </w:rPr>
              <w:t>to capture</w:t>
            </w:r>
            <w:proofErr w:type="gramEnd"/>
            <w:r w:rsidRPr="00505BC9">
              <w:rPr>
                <w:i/>
                <w:iCs/>
                <w:sz w:val="18"/>
              </w:rPr>
              <w:t xml:space="preserve"> the details of the mainstream scope in the WI justification. Can Discuss whether some part need to be reflected in the objective text. </w:t>
            </w:r>
          </w:p>
          <w:p w14:paraId="11B52F5E" w14:textId="6DD16B3C" w:rsidR="00DF1958" w:rsidRPr="00C706C5" w:rsidRDefault="00DF1958" w:rsidP="009021C8">
            <w:pPr>
              <w:snapToGrid w:val="0"/>
              <w:rPr>
                <w:i/>
                <w:iCs/>
                <w:sz w:val="18"/>
              </w:rPr>
            </w:pPr>
          </w:p>
        </w:tc>
        <w:tc>
          <w:tcPr>
            <w:tcW w:w="3410" w:type="dxa"/>
          </w:tcPr>
          <w:p w14:paraId="16091D04" w14:textId="311D0856" w:rsidR="00DF1958" w:rsidRDefault="00DF1958" w:rsidP="00CE13F9">
            <w:pPr>
              <w:snapToGrid w:val="0"/>
              <w:rPr>
                <w:i/>
                <w:iCs/>
                <w:sz w:val="18"/>
              </w:rPr>
            </w:pPr>
            <w:r w:rsidRPr="00505BC9">
              <w:rPr>
                <w:i/>
                <w:iCs/>
                <w:sz w:val="18"/>
              </w:rPr>
              <w:lastRenderedPageBreak/>
              <w:t xml:space="preserve">Moderator: The support for multiple DRX was not unanimous last meeting. </w:t>
            </w:r>
            <w:proofErr w:type="spellStart"/>
            <w:r w:rsidRPr="00505BC9">
              <w:rPr>
                <w:i/>
                <w:iCs/>
                <w:sz w:val="18"/>
              </w:rPr>
              <w:t>Tdocs</w:t>
            </w:r>
            <w:proofErr w:type="spellEnd"/>
            <w:r w:rsidRPr="00505BC9">
              <w:rPr>
                <w:i/>
                <w:iCs/>
                <w:sz w:val="18"/>
              </w:rPr>
              <w:t xml:space="preserve"> from Samsung and OPPO prefers not to enhance Power saving / DRX, while </w:t>
            </w:r>
            <w:proofErr w:type="spellStart"/>
            <w:r w:rsidRPr="00505BC9">
              <w:rPr>
                <w:i/>
                <w:iCs/>
                <w:sz w:val="18"/>
              </w:rPr>
              <w:t>tdocs</w:t>
            </w:r>
            <w:proofErr w:type="spellEnd"/>
            <w:r w:rsidRPr="00505BC9">
              <w:rPr>
                <w:i/>
                <w:iCs/>
                <w:sz w:val="18"/>
              </w:rPr>
              <w:t xml:space="preserve"> from LGE, META, Ericsson, Intel, Nokia, Huawei assume it is in. </w:t>
            </w:r>
          </w:p>
          <w:p w14:paraId="47B3F9F5" w14:textId="67EBA05B" w:rsidR="00DF1958" w:rsidRPr="00505BC9" w:rsidRDefault="00DF1958" w:rsidP="00CE13F9">
            <w:pPr>
              <w:snapToGrid w:val="0"/>
              <w:rPr>
                <w:i/>
                <w:iCs/>
                <w:sz w:val="18"/>
              </w:rPr>
            </w:pPr>
            <w:r>
              <w:rPr>
                <w:i/>
                <w:iCs/>
                <w:sz w:val="18"/>
              </w:rPr>
              <w:t xml:space="preserve">Assume this part is included. </w:t>
            </w:r>
          </w:p>
          <w:p w14:paraId="2047726D" w14:textId="5A7DDD9A" w:rsidR="00DF1958" w:rsidRDefault="00DF1958" w:rsidP="00CE13F9">
            <w:pPr>
              <w:snapToGrid w:val="0"/>
              <w:rPr>
                <w:sz w:val="18"/>
              </w:rPr>
            </w:pPr>
          </w:p>
          <w:p w14:paraId="4B2638F3" w14:textId="7DC4E25F" w:rsidR="00DF1958" w:rsidRDefault="00DF1958" w:rsidP="009021C8">
            <w:pPr>
              <w:snapToGrid w:val="0"/>
              <w:rPr>
                <w:i/>
                <w:iCs/>
                <w:sz w:val="18"/>
              </w:rPr>
            </w:pPr>
            <w:r w:rsidRPr="00505BC9">
              <w:rPr>
                <w:i/>
                <w:iCs/>
                <w:sz w:val="18"/>
              </w:rPr>
              <w:t xml:space="preserve">Moderator: </w:t>
            </w:r>
            <w:r>
              <w:rPr>
                <w:i/>
                <w:iCs/>
                <w:sz w:val="18"/>
              </w:rPr>
              <w:t>Some companies mention inter PDU Set discard as a potential impact for multi-Modal, one company states that this should be excluded. Assume that if interesting this could be discussed in the study phase.</w:t>
            </w:r>
          </w:p>
          <w:p w14:paraId="4F7F7901" w14:textId="77777777" w:rsidR="00DF1958" w:rsidRDefault="00DF1958" w:rsidP="009021C8">
            <w:pPr>
              <w:snapToGrid w:val="0"/>
              <w:rPr>
                <w:sz w:val="18"/>
              </w:rPr>
            </w:pPr>
          </w:p>
          <w:p w14:paraId="6EE6E996" w14:textId="377F4BEF" w:rsidR="00DF1958" w:rsidRPr="007F3026" w:rsidRDefault="00DF1958" w:rsidP="009021C8">
            <w:pPr>
              <w:snapToGrid w:val="0"/>
              <w:rPr>
                <w:sz w:val="18"/>
              </w:rPr>
            </w:pPr>
            <w:r w:rsidRPr="00C706C5">
              <w:rPr>
                <w:i/>
                <w:iCs/>
                <w:sz w:val="18"/>
              </w:rPr>
              <w:lastRenderedPageBreak/>
              <w:t>Moderator: Some companies mention in general that LCP impact brings complexity. Assume this could be discussed in the study</w:t>
            </w:r>
            <w:r>
              <w:rPr>
                <w:i/>
                <w:iCs/>
                <w:sz w:val="18"/>
              </w:rPr>
              <w:t xml:space="preserve"> phase.</w:t>
            </w:r>
          </w:p>
        </w:tc>
      </w:tr>
      <w:tr w:rsidR="00DF1958" w:rsidRPr="007F3026" w14:paraId="4AE6FD06" w14:textId="77777777" w:rsidTr="007F3026">
        <w:tc>
          <w:tcPr>
            <w:tcW w:w="2547" w:type="dxa"/>
            <w:vMerge/>
          </w:tcPr>
          <w:p w14:paraId="054CB74C" w14:textId="77777777" w:rsidR="00DF1958" w:rsidRPr="007F3026" w:rsidRDefault="00DF1958" w:rsidP="009021C8">
            <w:pPr>
              <w:snapToGrid w:val="0"/>
              <w:rPr>
                <w:sz w:val="18"/>
              </w:rPr>
            </w:pPr>
          </w:p>
        </w:tc>
        <w:tc>
          <w:tcPr>
            <w:tcW w:w="3969" w:type="dxa"/>
          </w:tcPr>
          <w:p w14:paraId="3CACC1DC" w14:textId="5D26FA00" w:rsidR="00DF1958" w:rsidRDefault="00DF1958" w:rsidP="009021C8">
            <w:pPr>
              <w:snapToGrid w:val="0"/>
              <w:rPr>
                <w:sz w:val="18"/>
              </w:rPr>
            </w:pPr>
            <w:r>
              <w:rPr>
                <w:sz w:val="18"/>
              </w:rPr>
              <w:t>ON</w:t>
            </w:r>
            <w:proofErr w:type="gramStart"/>
            <w:r>
              <w:rPr>
                <w:sz w:val="18"/>
              </w:rPr>
              <w:t xml:space="preserve"> </w:t>
            </w:r>
            <w:r>
              <w:rPr>
                <w:sz w:val="18"/>
              </w:rPr>
              <w:t>..</w:t>
            </w:r>
            <w:proofErr w:type="gramEnd"/>
            <w:r>
              <w:rPr>
                <w:sz w:val="18"/>
              </w:rPr>
              <w:t>”other aspects requiring coordination w/ SA initiated work as necessary (e.g., SA2/SA4 task list which may potential have RAN impact”</w:t>
            </w:r>
          </w:p>
          <w:p w14:paraId="753A7D68" w14:textId="77777777" w:rsidR="00DF1958" w:rsidRDefault="00DF1958" w:rsidP="009021C8">
            <w:pPr>
              <w:snapToGrid w:val="0"/>
              <w:rPr>
                <w:sz w:val="18"/>
              </w:rPr>
            </w:pPr>
          </w:p>
          <w:p w14:paraId="1C80850B" w14:textId="37788CB7" w:rsidR="00DF1958" w:rsidRPr="00C35195" w:rsidRDefault="00DF1958" w:rsidP="009021C8">
            <w:pPr>
              <w:snapToGrid w:val="0"/>
              <w:rPr>
                <w:i/>
                <w:iCs/>
                <w:sz w:val="18"/>
              </w:rPr>
            </w:pPr>
            <w:r>
              <w:rPr>
                <w:sz w:val="18"/>
              </w:rPr>
              <w:t xml:space="preserve">Moderator: </w:t>
            </w:r>
            <w:r w:rsidRPr="00C35195">
              <w:rPr>
                <w:i/>
                <w:iCs/>
                <w:sz w:val="18"/>
              </w:rPr>
              <w:t>Understands that this piece of text was intended to be general, not strictly related to Multi-modal. Suggest this to be separated into a separate tentative objective (see below</w:t>
            </w:r>
            <w:r w:rsidRPr="00C35195">
              <w:rPr>
                <w:i/>
                <w:iCs/>
              </w:rPr>
              <w:t xml:space="preserve"> </w:t>
            </w:r>
            <w:r w:rsidRPr="00C35195">
              <w:rPr>
                <w:i/>
                <w:iCs/>
                <w:sz w:val="18"/>
              </w:rPr>
              <w:t>on “E</w:t>
            </w:r>
            <w:r w:rsidRPr="00C35195">
              <w:rPr>
                <w:i/>
                <w:iCs/>
                <w:sz w:val="18"/>
              </w:rPr>
              <w:t>nhanced cross-layer Awareness, parallel with SA2 work</w:t>
            </w:r>
            <w:r w:rsidRPr="00C35195">
              <w:rPr>
                <w:i/>
                <w:iCs/>
                <w:sz w:val="18"/>
              </w:rPr>
              <w:t xml:space="preserve">”) </w:t>
            </w:r>
          </w:p>
          <w:p w14:paraId="6B209C7F" w14:textId="4B9B3657" w:rsidR="00DF1958" w:rsidRDefault="00DF1958" w:rsidP="009021C8">
            <w:pPr>
              <w:snapToGrid w:val="0"/>
              <w:rPr>
                <w:sz w:val="18"/>
              </w:rPr>
            </w:pPr>
          </w:p>
        </w:tc>
        <w:tc>
          <w:tcPr>
            <w:tcW w:w="3410" w:type="dxa"/>
          </w:tcPr>
          <w:p w14:paraId="5D20B5B0" w14:textId="77777777" w:rsidR="00DF1958" w:rsidRPr="00505BC9" w:rsidRDefault="00DF1958" w:rsidP="00CE13F9">
            <w:pPr>
              <w:snapToGrid w:val="0"/>
              <w:rPr>
                <w:i/>
                <w:iCs/>
                <w:sz w:val="18"/>
              </w:rPr>
            </w:pPr>
          </w:p>
        </w:tc>
      </w:tr>
      <w:tr w:rsidR="00DF1958" w:rsidRPr="007F3026" w14:paraId="6EC49C7F" w14:textId="77777777" w:rsidTr="007F3026">
        <w:tc>
          <w:tcPr>
            <w:tcW w:w="2547" w:type="dxa"/>
            <w:vMerge/>
          </w:tcPr>
          <w:p w14:paraId="3AC29D72" w14:textId="77777777" w:rsidR="00DF1958" w:rsidRPr="007F3026" w:rsidRDefault="00DF1958" w:rsidP="009021C8">
            <w:pPr>
              <w:snapToGrid w:val="0"/>
              <w:rPr>
                <w:sz w:val="18"/>
              </w:rPr>
            </w:pPr>
          </w:p>
        </w:tc>
        <w:tc>
          <w:tcPr>
            <w:tcW w:w="3969" w:type="dxa"/>
          </w:tcPr>
          <w:p w14:paraId="47BB7454" w14:textId="085E7C51" w:rsidR="00DF1958" w:rsidRDefault="00DF1958" w:rsidP="00DF1958">
            <w:pPr>
              <w:snapToGrid w:val="0"/>
              <w:rPr>
                <w:sz w:val="18"/>
              </w:rPr>
            </w:pPr>
            <w:r>
              <w:rPr>
                <w:sz w:val="18"/>
              </w:rPr>
              <w:t xml:space="preserve">Moderator proposed objective: </w:t>
            </w:r>
          </w:p>
          <w:p w14:paraId="41FBBF28" w14:textId="4E0DC48A" w:rsidR="00DF1958" w:rsidRPr="00DF1958" w:rsidRDefault="00DF1958" w:rsidP="00DF1958">
            <w:pPr>
              <w:snapToGrid w:val="0"/>
              <w:rPr>
                <w:i/>
                <w:iCs/>
                <w:sz w:val="18"/>
              </w:rPr>
            </w:pPr>
            <w:r>
              <w:rPr>
                <w:i/>
                <w:iCs/>
                <w:sz w:val="18"/>
              </w:rPr>
              <w:t xml:space="preserve">For </w:t>
            </w:r>
            <w:r w:rsidRPr="00DF1958">
              <w:rPr>
                <w:i/>
                <w:iCs/>
                <w:sz w:val="18"/>
              </w:rPr>
              <w:t>Multi-Modality</w:t>
            </w:r>
            <w:r>
              <w:rPr>
                <w:i/>
                <w:iCs/>
                <w:sz w:val="18"/>
              </w:rPr>
              <w:t xml:space="preserve">, </w:t>
            </w:r>
            <w:r w:rsidRPr="00DF1958">
              <w:rPr>
                <w:i/>
                <w:iCs/>
                <w:sz w:val="18"/>
              </w:rPr>
              <w:t>Study and if justified, specify aspects related to multi-modality(intra-UE)</w:t>
            </w:r>
            <w:r w:rsidRPr="00DF1958">
              <w:rPr>
                <w:i/>
                <w:iCs/>
                <w:sz w:val="18"/>
              </w:rPr>
              <w:t xml:space="preserve"> </w:t>
            </w:r>
            <w:r w:rsidRPr="00DF1958">
              <w:rPr>
                <w:i/>
                <w:iCs/>
                <w:sz w:val="18"/>
              </w:rPr>
              <w:t>/</w:t>
            </w:r>
            <w:r w:rsidRPr="00DF1958">
              <w:rPr>
                <w:i/>
                <w:iCs/>
                <w:sz w:val="18"/>
              </w:rPr>
              <w:t xml:space="preserve"> </w:t>
            </w:r>
            <w:r w:rsidRPr="00DF1958">
              <w:rPr>
                <w:i/>
                <w:iCs/>
                <w:sz w:val="18"/>
              </w:rPr>
              <w:t>multi-QoS flow (intra-UE) (with coordination with SA2/SA4</w:t>
            </w:r>
            <w:r w:rsidRPr="00DF1958">
              <w:rPr>
                <w:i/>
                <w:iCs/>
                <w:sz w:val="18"/>
              </w:rPr>
              <w:t>)</w:t>
            </w:r>
            <w:r w:rsidRPr="00DF1958">
              <w:rPr>
                <w:i/>
                <w:iCs/>
                <w:sz w:val="18"/>
              </w:rPr>
              <w:t xml:space="preserve"> </w:t>
            </w:r>
            <w:r>
              <w:rPr>
                <w:i/>
                <w:iCs/>
                <w:sz w:val="18"/>
              </w:rPr>
              <w:t xml:space="preserve">[RAN2] </w:t>
            </w:r>
          </w:p>
          <w:p w14:paraId="704E2B8F" w14:textId="567551D6" w:rsidR="00DF1958" w:rsidRDefault="00DF1958" w:rsidP="00DF1958">
            <w:pPr>
              <w:snapToGrid w:val="0"/>
              <w:rPr>
                <w:i/>
                <w:iCs/>
                <w:sz w:val="18"/>
              </w:rPr>
            </w:pPr>
            <w:r>
              <w:rPr>
                <w:i/>
                <w:iCs/>
                <w:sz w:val="18"/>
              </w:rPr>
              <w:t xml:space="preserve">Note: </w:t>
            </w:r>
            <w:r w:rsidRPr="00DF1958">
              <w:rPr>
                <w:i/>
                <w:iCs/>
                <w:sz w:val="18"/>
              </w:rPr>
              <w:t>Check in RAN#105</w:t>
            </w:r>
          </w:p>
          <w:p w14:paraId="14970C01" w14:textId="6B54A8A5" w:rsidR="00DF1958" w:rsidRDefault="00DF1958" w:rsidP="00DF1958">
            <w:pPr>
              <w:snapToGrid w:val="0"/>
              <w:rPr>
                <w:i/>
                <w:iCs/>
                <w:sz w:val="18"/>
              </w:rPr>
            </w:pPr>
          </w:p>
          <w:p w14:paraId="29D6C465" w14:textId="0C294216" w:rsidR="00DF1958" w:rsidRPr="00DF1958" w:rsidRDefault="00DF1958" w:rsidP="00DF1958">
            <w:pPr>
              <w:snapToGrid w:val="0"/>
              <w:rPr>
                <w:sz w:val="18"/>
              </w:rPr>
            </w:pPr>
            <w:r w:rsidRPr="00DF1958">
              <w:rPr>
                <w:sz w:val="18"/>
              </w:rPr>
              <w:t xml:space="preserve">Moderator proposed Justification: </w:t>
            </w:r>
          </w:p>
          <w:p w14:paraId="2A468A57" w14:textId="77777777" w:rsidR="00DF1958" w:rsidRDefault="00DF1958" w:rsidP="00DF1958">
            <w:pPr>
              <w:snapToGrid w:val="0"/>
              <w:rPr>
                <w:i/>
                <w:iCs/>
                <w:sz w:val="18"/>
              </w:rPr>
            </w:pPr>
            <w:r w:rsidRPr="00DF1958">
              <w:rPr>
                <w:i/>
                <w:iCs/>
                <w:sz w:val="18"/>
              </w:rPr>
              <w:t>This WI shall strive to facilitate e</w:t>
            </w:r>
            <w:r w:rsidRPr="00DF1958">
              <w:rPr>
                <w:i/>
                <w:iCs/>
                <w:sz w:val="18"/>
              </w:rPr>
              <w:t xml:space="preserve">fficient and effective support for XR application with Multiple QoS flows with multi-modal inter-dependencies, meeting multi-modal QoS requirements, </w:t>
            </w:r>
            <w:proofErr w:type="gramStart"/>
            <w:r w:rsidRPr="00DF1958">
              <w:rPr>
                <w:i/>
                <w:iCs/>
                <w:sz w:val="18"/>
              </w:rPr>
              <w:t>e.g.</w:t>
            </w:r>
            <w:proofErr w:type="gramEnd"/>
            <w:r w:rsidRPr="00DF1958">
              <w:rPr>
                <w:i/>
                <w:iCs/>
                <w:sz w:val="18"/>
              </w:rPr>
              <w:t xml:space="preserve"> synchronization and/or coordination. Efficiency enhancements are expected to be visible in terms of capacity or power consumption. Potential Impacts</w:t>
            </w:r>
            <w:r w:rsidRPr="00DF1958">
              <w:rPr>
                <w:i/>
                <w:iCs/>
                <w:sz w:val="18"/>
              </w:rPr>
              <w:t xml:space="preserve"> has been identified as follows: </w:t>
            </w:r>
          </w:p>
          <w:p w14:paraId="4484233D" w14:textId="1C48A74A" w:rsidR="00DF1958" w:rsidRDefault="00DF1958" w:rsidP="00DF1958">
            <w:pPr>
              <w:snapToGrid w:val="0"/>
              <w:rPr>
                <w:i/>
                <w:iCs/>
                <w:sz w:val="18"/>
              </w:rPr>
            </w:pPr>
            <w:r w:rsidRPr="00DF1958">
              <w:rPr>
                <w:i/>
                <w:iCs/>
                <w:sz w:val="18"/>
              </w:rPr>
              <w:t>Enhanced RAN Awareness, by signaling from Core Network and/or indication by UE</w:t>
            </w:r>
            <w:r>
              <w:rPr>
                <w:i/>
                <w:iCs/>
                <w:sz w:val="18"/>
              </w:rPr>
              <w:t xml:space="preserve">, </w:t>
            </w:r>
          </w:p>
          <w:p w14:paraId="184CFF1C" w14:textId="140CA78A" w:rsidR="00DF1958" w:rsidRPr="00DF1958" w:rsidRDefault="00DF1958" w:rsidP="00DF1958">
            <w:pPr>
              <w:snapToGrid w:val="0"/>
              <w:rPr>
                <w:i/>
                <w:iCs/>
                <w:sz w:val="18"/>
              </w:rPr>
            </w:pPr>
            <w:r w:rsidRPr="00DF1958">
              <w:rPr>
                <w:i/>
                <w:iCs/>
                <w:sz w:val="18"/>
              </w:rPr>
              <w:t xml:space="preserve">Enhancements User Plane, </w:t>
            </w:r>
            <w:proofErr w:type="gramStart"/>
            <w:r w:rsidRPr="00DF1958">
              <w:rPr>
                <w:i/>
                <w:iCs/>
                <w:sz w:val="18"/>
              </w:rPr>
              <w:t>e.g.</w:t>
            </w:r>
            <w:proofErr w:type="gramEnd"/>
            <w:r w:rsidRPr="00DF1958">
              <w:rPr>
                <w:i/>
                <w:iCs/>
                <w:sz w:val="18"/>
              </w:rPr>
              <w:t xml:space="preserve"> Scheduling, LCP, Resource allocation, Discard. </w:t>
            </w:r>
          </w:p>
          <w:p w14:paraId="7B5F754E" w14:textId="604119B6" w:rsidR="00DF1958" w:rsidRPr="00DF1958" w:rsidRDefault="00DF1958" w:rsidP="00DF1958">
            <w:pPr>
              <w:snapToGrid w:val="0"/>
              <w:rPr>
                <w:i/>
                <w:iCs/>
                <w:sz w:val="18"/>
              </w:rPr>
            </w:pPr>
            <w:r w:rsidRPr="00DF1958">
              <w:rPr>
                <w:i/>
                <w:iCs/>
                <w:sz w:val="18"/>
              </w:rPr>
              <w:t>Support for multiple DRX configurations</w:t>
            </w:r>
            <w:r>
              <w:rPr>
                <w:i/>
                <w:iCs/>
                <w:sz w:val="18"/>
              </w:rPr>
              <w:t xml:space="preserve">, </w:t>
            </w:r>
            <w:r w:rsidRPr="00DF1958">
              <w:rPr>
                <w:i/>
                <w:iCs/>
                <w:sz w:val="18"/>
              </w:rPr>
              <w:t>without</w:t>
            </w:r>
            <w:r>
              <w:rPr>
                <w:i/>
                <w:iCs/>
                <w:sz w:val="18"/>
              </w:rPr>
              <w:t xml:space="preserve"> the potentially problematic</w:t>
            </w:r>
            <w:r w:rsidRPr="00DF1958">
              <w:rPr>
                <w:i/>
                <w:iCs/>
                <w:sz w:val="18"/>
              </w:rPr>
              <w:t xml:space="preserve"> restrictions of </w:t>
            </w:r>
            <w:r>
              <w:rPr>
                <w:i/>
                <w:iCs/>
                <w:sz w:val="18"/>
              </w:rPr>
              <w:t>Pre-Rel-19</w:t>
            </w:r>
            <w:r w:rsidRPr="00DF1958">
              <w:rPr>
                <w:i/>
                <w:iCs/>
                <w:sz w:val="18"/>
              </w:rPr>
              <w:t xml:space="preserve"> 2</w:t>
            </w:r>
            <w:r w:rsidRPr="00DF1958">
              <w:rPr>
                <w:i/>
                <w:iCs/>
                <w:sz w:val="18"/>
                <w:vertAlign w:val="superscript"/>
              </w:rPr>
              <w:t>nd</w:t>
            </w:r>
            <w:r w:rsidRPr="00DF1958">
              <w:rPr>
                <w:i/>
                <w:iCs/>
                <w:sz w:val="18"/>
              </w:rPr>
              <w:t xml:space="preserve"> DR</w:t>
            </w:r>
            <w:r>
              <w:rPr>
                <w:i/>
                <w:iCs/>
                <w:sz w:val="18"/>
              </w:rPr>
              <w:t>X.</w:t>
            </w:r>
          </w:p>
          <w:p w14:paraId="571EF04F" w14:textId="50874425" w:rsidR="00DF1958" w:rsidRDefault="00DF1958" w:rsidP="00DF1958">
            <w:pPr>
              <w:snapToGrid w:val="0"/>
              <w:rPr>
                <w:sz w:val="18"/>
              </w:rPr>
            </w:pPr>
          </w:p>
        </w:tc>
        <w:tc>
          <w:tcPr>
            <w:tcW w:w="3410" w:type="dxa"/>
          </w:tcPr>
          <w:p w14:paraId="58F5F4FE" w14:textId="77777777" w:rsidR="00DF1958" w:rsidRPr="00505BC9" w:rsidRDefault="00DF1958" w:rsidP="00CE13F9">
            <w:pPr>
              <w:snapToGrid w:val="0"/>
              <w:rPr>
                <w:i/>
                <w:iCs/>
                <w:sz w:val="18"/>
              </w:rPr>
            </w:pPr>
          </w:p>
        </w:tc>
      </w:tr>
      <w:tr w:rsidR="007F3026" w:rsidRPr="007F3026" w14:paraId="320CF3C1" w14:textId="77777777" w:rsidTr="007F3026">
        <w:tc>
          <w:tcPr>
            <w:tcW w:w="2547" w:type="dxa"/>
          </w:tcPr>
          <w:p w14:paraId="1B29BF0E" w14:textId="1CEC8496" w:rsidR="007F3026" w:rsidRPr="007F3026" w:rsidRDefault="00895BB1" w:rsidP="009021C8">
            <w:pPr>
              <w:snapToGrid w:val="0"/>
              <w:rPr>
                <w:sz w:val="18"/>
              </w:rPr>
            </w:pPr>
            <w:r w:rsidRPr="004804C7">
              <w:rPr>
                <w:b/>
                <w:bCs/>
                <w:sz w:val="18"/>
              </w:rPr>
              <w:t>Measurement Gaps / Scheduling restrictions</w:t>
            </w:r>
            <w:r w:rsidR="00DF1958">
              <w:rPr>
                <w:sz w:val="18"/>
              </w:rPr>
              <w:t>, as in [1]:</w:t>
            </w:r>
            <w:r>
              <w:rPr>
                <w:sz w:val="18"/>
              </w:rPr>
              <w:br/>
            </w:r>
            <w:r w:rsidRPr="00895BB1">
              <w:rPr>
                <w:sz w:val="18"/>
              </w:rPr>
              <w:t>Specify enhancements for reducing the impact to capacity and impact to individual UEs with respect to scheduling restrictions for FR1 and FR2 inter-frequency RRM measurements with measurement gaps and FR2 intra-frequency measurements w/o measurement gaps. [RAN1, RAN2, RAN4].</w:t>
            </w:r>
          </w:p>
        </w:tc>
        <w:tc>
          <w:tcPr>
            <w:tcW w:w="3969" w:type="dxa"/>
          </w:tcPr>
          <w:p w14:paraId="2E8F676B" w14:textId="77777777" w:rsidR="00306C08" w:rsidRDefault="00306C08" w:rsidP="009021C8">
            <w:pPr>
              <w:snapToGrid w:val="0"/>
              <w:rPr>
                <w:sz w:val="18"/>
              </w:rPr>
            </w:pPr>
            <w:r>
              <w:rPr>
                <w:sz w:val="18"/>
              </w:rPr>
              <w:t xml:space="preserve">Moderator: Wide support, no opposition. </w:t>
            </w:r>
          </w:p>
          <w:p w14:paraId="01E9B26B" w14:textId="77777777" w:rsidR="00306C08" w:rsidRDefault="00306C08" w:rsidP="009021C8">
            <w:pPr>
              <w:snapToGrid w:val="0"/>
              <w:rPr>
                <w:sz w:val="18"/>
              </w:rPr>
            </w:pPr>
          </w:p>
          <w:p w14:paraId="0788A6F7" w14:textId="3D4C56AE" w:rsidR="000A09A0" w:rsidRDefault="000A09A0" w:rsidP="009021C8">
            <w:pPr>
              <w:snapToGrid w:val="0"/>
              <w:rPr>
                <w:sz w:val="18"/>
              </w:rPr>
            </w:pPr>
            <w:r>
              <w:rPr>
                <w:sz w:val="18"/>
              </w:rPr>
              <w:t xml:space="preserve">Justification </w:t>
            </w:r>
            <w:r w:rsidR="00963E22">
              <w:rPr>
                <w:sz w:val="18"/>
              </w:rPr>
              <w:t xml:space="preserve">as </w:t>
            </w:r>
            <w:r>
              <w:rPr>
                <w:sz w:val="18"/>
              </w:rPr>
              <w:t>in TR 38.835 B</w:t>
            </w:r>
            <w:r w:rsidR="00C17C25">
              <w:rPr>
                <w:sz w:val="18"/>
              </w:rPr>
              <w:t xml:space="preserve">.1.7 is assumed. </w:t>
            </w:r>
          </w:p>
          <w:p w14:paraId="05E14003" w14:textId="77777777" w:rsidR="000A09A0" w:rsidRDefault="000A09A0" w:rsidP="009021C8">
            <w:pPr>
              <w:snapToGrid w:val="0"/>
              <w:rPr>
                <w:sz w:val="18"/>
              </w:rPr>
            </w:pPr>
          </w:p>
          <w:p w14:paraId="57480D3F" w14:textId="1DF8CF29" w:rsidR="00963E22" w:rsidRDefault="00C17C25" w:rsidP="009021C8">
            <w:pPr>
              <w:snapToGrid w:val="0"/>
              <w:rPr>
                <w:sz w:val="18"/>
              </w:rPr>
            </w:pPr>
            <w:r>
              <w:rPr>
                <w:sz w:val="18"/>
              </w:rPr>
              <w:t xml:space="preserve">Leading Group: </w:t>
            </w:r>
            <w:r w:rsidR="000A09A0">
              <w:rPr>
                <w:sz w:val="18"/>
              </w:rPr>
              <w:t xml:space="preserve">The moderator understands that there may be </w:t>
            </w:r>
            <w:r>
              <w:rPr>
                <w:sz w:val="18"/>
              </w:rPr>
              <w:t xml:space="preserve">solution proposals in different groups, </w:t>
            </w:r>
            <w:proofErr w:type="gramStart"/>
            <w:r>
              <w:rPr>
                <w:sz w:val="18"/>
              </w:rPr>
              <w:t>e.g.</w:t>
            </w:r>
            <w:proofErr w:type="gramEnd"/>
            <w:r>
              <w:rPr>
                <w:sz w:val="18"/>
              </w:rPr>
              <w:t xml:space="preserve"> activation deactivation of Gaps by DCI </w:t>
            </w:r>
            <w:r w:rsidR="00963E22">
              <w:rPr>
                <w:sz w:val="18"/>
              </w:rPr>
              <w:t xml:space="preserve">may be the main proposal </w:t>
            </w:r>
            <w:r>
              <w:rPr>
                <w:sz w:val="18"/>
              </w:rPr>
              <w:t xml:space="preserve">[RAN1], </w:t>
            </w:r>
            <w:r w:rsidR="00963E22">
              <w:rPr>
                <w:sz w:val="18"/>
              </w:rPr>
              <w:t xml:space="preserve">but also </w:t>
            </w:r>
            <w:r>
              <w:rPr>
                <w:sz w:val="18"/>
              </w:rPr>
              <w:t xml:space="preserve">detection of stationary conditions to reduce </w:t>
            </w:r>
            <w:r w:rsidR="00D8266C">
              <w:rPr>
                <w:sz w:val="18"/>
              </w:rPr>
              <w:t xml:space="preserve">use of </w:t>
            </w:r>
            <w:r>
              <w:rPr>
                <w:sz w:val="18"/>
              </w:rPr>
              <w:t xml:space="preserve">GAPs [RAN2] etc. </w:t>
            </w:r>
            <w:r w:rsidR="00963E22">
              <w:rPr>
                <w:sz w:val="18"/>
              </w:rPr>
              <w:t xml:space="preserve">As the TUs in RAN1 are limited for this WI, </w:t>
            </w:r>
            <w:proofErr w:type="gramStart"/>
            <w:r>
              <w:rPr>
                <w:sz w:val="18"/>
              </w:rPr>
              <w:t>Suggest</w:t>
            </w:r>
            <w:proofErr w:type="gramEnd"/>
            <w:r>
              <w:rPr>
                <w:sz w:val="18"/>
              </w:rPr>
              <w:t xml:space="preserve"> to </w:t>
            </w:r>
            <w:r w:rsidR="00963E22">
              <w:rPr>
                <w:sz w:val="18"/>
              </w:rPr>
              <w:t xml:space="preserve">change to [RAN2, RAN1, RAN4] </w:t>
            </w:r>
            <w:r w:rsidR="002B1D9D">
              <w:rPr>
                <w:sz w:val="18"/>
              </w:rPr>
              <w:t>– mainly to give RAN2 incentive to take overall coordination work</w:t>
            </w:r>
            <w:r>
              <w:rPr>
                <w:sz w:val="18"/>
              </w:rPr>
              <w:t>,</w:t>
            </w:r>
            <w:r w:rsidR="002B1D9D">
              <w:rPr>
                <w:sz w:val="18"/>
              </w:rPr>
              <w:t xml:space="preserve"> </w:t>
            </w:r>
            <w:r w:rsidR="00D26A69">
              <w:rPr>
                <w:sz w:val="18"/>
              </w:rPr>
              <w:t xml:space="preserve">but still listing all three groups, </w:t>
            </w:r>
            <w:r w:rsidR="002B1D9D">
              <w:rPr>
                <w:sz w:val="18"/>
              </w:rPr>
              <w:t>essentially</w:t>
            </w:r>
            <w:r>
              <w:rPr>
                <w:sz w:val="18"/>
              </w:rPr>
              <w:t xml:space="preserve"> leav</w:t>
            </w:r>
            <w:r w:rsidR="002B1D9D">
              <w:rPr>
                <w:sz w:val="18"/>
              </w:rPr>
              <w:t>ing open</w:t>
            </w:r>
            <w:r>
              <w:rPr>
                <w:sz w:val="18"/>
              </w:rPr>
              <w:t xml:space="preserve"> </w:t>
            </w:r>
            <w:r w:rsidR="00B25D2A">
              <w:rPr>
                <w:sz w:val="18"/>
              </w:rPr>
              <w:t>t</w:t>
            </w:r>
            <w:r>
              <w:rPr>
                <w:sz w:val="18"/>
              </w:rPr>
              <w:t>he detailed work planning to the WI Rapporteur</w:t>
            </w:r>
            <w:r w:rsidR="00D26A69">
              <w:rPr>
                <w:sz w:val="18"/>
              </w:rPr>
              <w:t xml:space="preserve"> and proponents of proposals</w:t>
            </w:r>
            <w:r>
              <w:rPr>
                <w:sz w:val="18"/>
              </w:rPr>
              <w:t>.</w:t>
            </w:r>
            <w:r w:rsidR="00B25D2A">
              <w:rPr>
                <w:sz w:val="18"/>
              </w:rPr>
              <w:t xml:space="preserve"> </w:t>
            </w:r>
          </w:p>
          <w:p w14:paraId="2DCA83D9" w14:textId="77777777" w:rsidR="00963E22" w:rsidRDefault="00963E22" w:rsidP="009021C8">
            <w:pPr>
              <w:snapToGrid w:val="0"/>
              <w:rPr>
                <w:sz w:val="18"/>
              </w:rPr>
            </w:pPr>
          </w:p>
          <w:p w14:paraId="35AB370A" w14:textId="02310647" w:rsidR="00B25D2A" w:rsidRDefault="00B25D2A" w:rsidP="009021C8">
            <w:pPr>
              <w:snapToGrid w:val="0"/>
              <w:rPr>
                <w:sz w:val="18"/>
              </w:rPr>
            </w:pPr>
            <w:r>
              <w:rPr>
                <w:sz w:val="18"/>
              </w:rPr>
              <w:t xml:space="preserve">Some companies further observes that the objective doesn’t specify the solution, which </w:t>
            </w:r>
            <w:proofErr w:type="gramStart"/>
            <w:r>
              <w:rPr>
                <w:sz w:val="18"/>
              </w:rPr>
              <w:t>has to</w:t>
            </w:r>
            <w:proofErr w:type="gramEnd"/>
            <w:r>
              <w:rPr>
                <w:sz w:val="18"/>
              </w:rPr>
              <w:t xml:space="preserve"> be determined as a part of the work, which should be possible without explicit study phase (moderator opinion). </w:t>
            </w:r>
          </w:p>
          <w:p w14:paraId="22A32E01" w14:textId="77777777" w:rsidR="00B25D2A" w:rsidRDefault="00B25D2A" w:rsidP="009021C8">
            <w:pPr>
              <w:snapToGrid w:val="0"/>
              <w:rPr>
                <w:sz w:val="18"/>
              </w:rPr>
            </w:pPr>
          </w:p>
          <w:p w14:paraId="29A718FF" w14:textId="38B9781D" w:rsidR="00306C08" w:rsidRDefault="00306C08" w:rsidP="009021C8">
            <w:pPr>
              <w:snapToGrid w:val="0"/>
              <w:rPr>
                <w:sz w:val="18"/>
              </w:rPr>
            </w:pPr>
            <w:r>
              <w:rPr>
                <w:sz w:val="18"/>
              </w:rPr>
              <w:lastRenderedPageBreak/>
              <w:t xml:space="preserve">The original objective text may be agreeable as-is, but </w:t>
            </w:r>
            <w:proofErr w:type="gramStart"/>
            <w:r>
              <w:rPr>
                <w:sz w:val="18"/>
              </w:rPr>
              <w:t>a number of</w:t>
            </w:r>
            <w:proofErr w:type="gramEnd"/>
            <w:r>
              <w:rPr>
                <w:sz w:val="18"/>
              </w:rPr>
              <w:t xml:space="preserve"> simplifications were proposed. Suggest the following </w:t>
            </w:r>
            <w:r w:rsidR="00D26A69">
              <w:rPr>
                <w:sz w:val="18"/>
              </w:rPr>
              <w:t xml:space="preserve">somewhat simplified </w:t>
            </w:r>
            <w:r>
              <w:rPr>
                <w:sz w:val="18"/>
              </w:rPr>
              <w:t>text</w:t>
            </w:r>
            <w:r w:rsidR="00B25D2A">
              <w:rPr>
                <w:sz w:val="18"/>
              </w:rPr>
              <w:t>, mainly inspired by [N</w:t>
            </w:r>
            <w:r w:rsidR="00D26A69">
              <w:rPr>
                <w:sz w:val="18"/>
              </w:rPr>
              <w:t>OK</w:t>
            </w:r>
            <w:r w:rsidR="00B25D2A">
              <w:rPr>
                <w:sz w:val="18"/>
              </w:rPr>
              <w:t>]</w:t>
            </w:r>
          </w:p>
          <w:p w14:paraId="3E41C6DA" w14:textId="76365FAB" w:rsidR="00DF1958" w:rsidRDefault="00DF1958" w:rsidP="009021C8">
            <w:pPr>
              <w:snapToGrid w:val="0"/>
              <w:rPr>
                <w:sz w:val="18"/>
              </w:rPr>
            </w:pPr>
            <w:r>
              <w:rPr>
                <w:sz w:val="18"/>
              </w:rPr>
              <w:t xml:space="preserve">Proposed Objective: </w:t>
            </w:r>
          </w:p>
          <w:p w14:paraId="27903D09" w14:textId="77777777" w:rsidR="00306C08" w:rsidRDefault="00306C08" w:rsidP="009021C8">
            <w:pPr>
              <w:snapToGrid w:val="0"/>
              <w:rPr>
                <w:i/>
                <w:iCs/>
                <w:sz w:val="18"/>
              </w:rPr>
            </w:pPr>
            <w:r w:rsidRPr="000A09A0">
              <w:rPr>
                <w:i/>
                <w:iCs/>
                <w:sz w:val="18"/>
              </w:rPr>
              <w:t>Specify enhancements for reducing the harmful impact for XR users to capacity and impact to individual UEs that are caused by RRM measurements (</w:t>
            </w:r>
            <w:proofErr w:type="gramStart"/>
            <w:r w:rsidRPr="000A09A0">
              <w:rPr>
                <w:i/>
                <w:iCs/>
                <w:sz w:val="18"/>
              </w:rPr>
              <w:t>e.g.</w:t>
            </w:r>
            <w:proofErr w:type="gramEnd"/>
            <w:r w:rsidRPr="000A09A0">
              <w:rPr>
                <w:i/>
                <w:iCs/>
                <w:sz w:val="18"/>
              </w:rPr>
              <w:t xml:space="preserve"> from inter-frequency RRM measurement gaps, or FR2 intra-frequency measurements). </w:t>
            </w:r>
            <w:r w:rsidR="000A09A0" w:rsidRPr="000A09A0">
              <w:rPr>
                <w:i/>
                <w:iCs/>
                <w:sz w:val="18"/>
              </w:rPr>
              <w:t>[RAN</w:t>
            </w:r>
            <w:r w:rsidR="002B1D9D">
              <w:rPr>
                <w:i/>
                <w:iCs/>
                <w:sz w:val="18"/>
              </w:rPr>
              <w:t>2</w:t>
            </w:r>
            <w:r w:rsidR="000A09A0" w:rsidRPr="000A09A0">
              <w:rPr>
                <w:i/>
                <w:iCs/>
                <w:sz w:val="18"/>
              </w:rPr>
              <w:t>, RAN</w:t>
            </w:r>
            <w:r w:rsidR="002B1D9D">
              <w:rPr>
                <w:i/>
                <w:iCs/>
                <w:sz w:val="18"/>
              </w:rPr>
              <w:t>1</w:t>
            </w:r>
            <w:r w:rsidR="000A09A0" w:rsidRPr="000A09A0">
              <w:rPr>
                <w:i/>
                <w:iCs/>
                <w:sz w:val="18"/>
              </w:rPr>
              <w:t>, RAN4]</w:t>
            </w:r>
          </w:p>
          <w:p w14:paraId="2B9335DB" w14:textId="002AEC2A" w:rsidR="002B1D9D" w:rsidRPr="000A09A0" w:rsidRDefault="002B1D9D" w:rsidP="009021C8">
            <w:pPr>
              <w:snapToGrid w:val="0"/>
              <w:rPr>
                <w:i/>
                <w:iCs/>
                <w:sz w:val="18"/>
              </w:rPr>
            </w:pPr>
          </w:p>
        </w:tc>
        <w:tc>
          <w:tcPr>
            <w:tcW w:w="3410" w:type="dxa"/>
          </w:tcPr>
          <w:p w14:paraId="74D5D455" w14:textId="77777777" w:rsidR="007F3026" w:rsidRDefault="00B25D2A" w:rsidP="009021C8">
            <w:pPr>
              <w:snapToGrid w:val="0"/>
              <w:rPr>
                <w:sz w:val="18"/>
              </w:rPr>
            </w:pPr>
            <w:r>
              <w:rPr>
                <w:sz w:val="18"/>
              </w:rPr>
              <w:lastRenderedPageBreak/>
              <w:t xml:space="preserve">Support / Accept: Samsung, </w:t>
            </w:r>
            <w:proofErr w:type="spellStart"/>
            <w:r>
              <w:rPr>
                <w:sz w:val="18"/>
              </w:rPr>
              <w:t>Futurewei</w:t>
            </w:r>
            <w:proofErr w:type="spellEnd"/>
            <w:r>
              <w:rPr>
                <w:sz w:val="18"/>
              </w:rPr>
              <w:t xml:space="preserve">, </w:t>
            </w:r>
            <w:proofErr w:type="spellStart"/>
            <w:r>
              <w:rPr>
                <w:sz w:val="18"/>
              </w:rPr>
              <w:t>Spreadtrum</w:t>
            </w:r>
            <w:proofErr w:type="spellEnd"/>
            <w:r>
              <w:rPr>
                <w:sz w:val="18"/>
              </w:rPr>
              <w:t xml:space="preserve">, CATT, vivo, Ericsson, Intel, LGE, Qualcomm, MediaTek, Huawei, Interdigital, Apple, NTT Docomo, China Unicom, ZTE, Google, Nokia, </w:t>
            </w:r>
          </w:p>
          <w:p w14:paraId="07A6196C" w14:textId="77777777" w:rsidR="00963E22" w:rsidRDefault="00963E22" w:rsidP="009021C8">
            <w:pPr>
              <w:snapToGrid w:val="0"/>
              <w:rPr>
                <w:sz w:val="18"/>
              </w:rPr>
            </w:pPr>
          </w:p>
          <w:p w14:paraId="4985EE1F" w14:textId="451CF35B" w:rsidR="00963E22" w:rsidRPr="007F3026" w:rsidRDefault="00963E22" w:rsidP="009021C8">
            <w:pPr>
              <w:snapToGrid w:val="0"/>
              <w:rPr>
                <w:sz w:val="18"/>
              </w:rPr>
            </w:pPr>
            <w:r>
              <w:rPr>
                <w:sz w:val="18"/>
              </w:rPr>
              <w:t>Opposition: None</w:t>
            </w:r>
          </w:p>
        </w:tc>
      </w:tr>
      <w:tr w:rsidR="00E91C42" w:rsidRPr="007F3026" w14:paraId="40ADB95B" w14:textId="77777777" w:rsidTr="007F3026">
        <w:tc>
          <w:tcPr>
            <w:tcW w:w="2547" w:type="dxa"/>
            <w:vMerge w:val="restart"/>
          </w:tcPr>
          <w:p w14:paraId="05E7F7B3" w14:textId="0D030147" w:rsidR="00E91C42" w:rsidRPr="00963E22" w:rsidRDefault="00E91C42" w:rsidP="009021C8">
            <w:pPr>
              <w:snapToGrid w:val="0"/>
              <w:rPr>
                <w:sz w:val="18"/>
                <w:highlight w:val="yellow"/>
              </w:rPr>
            </w:pPr>
            <w:r w:rsidRPr="004804C7">
              <w:rPr>
                <w:b/>
                <w:bCs/>
                <w:sz w:val="18"/>
                <w:highlight w:val="yellow"/>
              </w:rPr>
              <w:t>UTO-UCI</w:t>
            </w:r>
            <w:r w:rsidRPr="00963E22">
              <w:rPr>
                <w:sz w:val="18"/>
                <w:highlight w:val="yellow"/>
              </w:rPr>
              <w:t>: support multiple CG configurations</w:t>
            </w:r>
          </w:p>
        </w:tc>
        <w:tc>
          <w:tcPr>
            <w:tcW w:w="3969" w:type="dxa"/>
          </w:tcPr>
          <w:p w14:paraId="528A9FA3" w14:textId="77777777" w:rsidR="00E91C42" w:rsidRDefault="00E91C42" w:rsidP="009021C8">
            <w:pPr>
              <w:snapToGrid w:val="0"/>
              <w:rPr>
                <w:sz w:val="18"/>
              </w:rPr>
            </w:pPr>
            <w:r>
              <w:rPr>
                <w:sz w:val="18"/>
              </w:rPr>
              <w:t xml:space="preserve">This is a tentative objective, Support </w:t>
            </w:r>
            <w:proofErr w:type="gramStart"/>
            <w:r>
              <w:rPr>
                <w:sz w:val="18"/>
              </w:rPr>
              <w:t>need</w:t>
            </w:r>
            <w:proofErr w:type="gramEnd"/>
            <w:r>
              <w:rPr>
                <w:sz w:val="18"/>
              </w:rPr>
              <w:t xml:space="preserve"> to be confirmed.</w:t>
            </w:r>
          </w:p>
          <w:p w14:paraId="5C1B854A" w14:textId="77777777" w:rsidR="00E91C42" w:rsidRDefault="00E91C42" w:rsidP="009021C8">
            <w:pPr>
              <w:snapToGrid w:val="0"/>
              <w:rPr>
                <w:sz w:val="18"/>
              </w:rPr>
            </w:pPr>
          </w:p>
          <w:p w14:paraId="2F163717" w14:textId="55B48253" w:rsidR="00E91C42" w:rsidRPr="007F3026" w:rsidRDefault="00E91C42" w:rsidP="009021C8">
            <w:pPr>
              <w:snapToGrid w:val="0"/>
              <w:rPr>
                <w:sz w:val="18"/>
              </w:rPr>
            </w:pPr>
            <w:r>
              <w:rPr>
                <w:sz w:val="18"/>
              </w:rPr>
              <w:t xml:space="preserve">Moderator: The opposition seems to be based on belief that the baseline Rel-18 functionality is not useful. If support balance remains, suggest </w:t>
            </w:r>
            <w:proofErr w:type="gramStart"/>
            <w:r>
              <w:rPr>
                <w:sz w:val="18"/>
              </w:rPr>
              <w:t>to discuss</w:t>
            </w:r>
            <w:proofErr w:type="gramEnd"/>
            <w:r>
              <w:rPr>
                <w:sz w:val="18"/>
              </w:rPr>
              <w:t xml:space="preserve"> whether opponents can accept limited enhancements, e.g. 1 and 2 below. </w:t>
            </w:r>
          </w:p>
        </w:tc>
        <w:tc>
          <w:tcPr>
            <w:tcW w:w="3410" w:type="dxa"/>
          </w:tcPr>
          <w:p w14:paraId="2A4BF890" w14:textId="5E418F3F" w:rsidR="00E91C42" w:rsidRDefault="00E91C42" w:rsidP="009021C8">
            <w:pPr>
              <w:snapToGrid w:val="0"/>
              <w:rPr>
                <w:sz w:val="18"/>
              </w:rPr>
            </w:pPr>
            <w:r>
              <w:rPr>
                <w:sz w:val="18"/>
              </w:rPr>
              <w:t xml:space="preserve">Support / Accept: OPPO, </w:t>
            </w:r>
            <w:proofErr w:type="spellStart"/>
            <w:r>
              <w:rPr>
                <w:sz w:val="18"/>
              </w:rPr>
              <w:t>Spreadtrum</w:t>
            </w:r>
            <w:proofErr w:type="spellEnd"/>
            <w:r>
              <w:rPr>
                <w:sz w:val="18"/>
              </w:rPr>
              <w:t>, vivo, LGE, QC, META, Interdigital, Apple, Xiaomi, Ericsson, ZTE, Google, Nokia</w:t>
            </w:r>
          </w:p>
          <w:p w14:paraId="625F291C" w14:textId="77777777" w:rsidR="00E91C42" w:rsidRDefault="00E91C42" w:rsidP="009021C8">
            <w:pPr>
              <w:snapToGrid w:val="0"/>
              <w:rPr>
                <w:sz w:val="18"/>
              </w:rPr>
            </w:pPr>
          </w:p>
          <w:p w14:paraId="430FAABD" w14:textId="11558295" w:rsidR="00E91C42" w:rsidRDefault="00E91C42" w:rsidP="009021C8">
            <w:pPr>
              <w:snapToGrid w:val="0"/>
              <w:rPr>
                <w:sz w:val="18"/>
              </w:rPr>
            </w:pPr>
            <w:r>
              <w:rPr>
                <w:sz w:val="18"/>
              </w:rPr>
              <w:t xml:space="preserve">Opposition: Samsung, Huawei, NTT Docomo (low </w:t>
            </w:r>
            <w:proofErr w:type="spellStart"/>
            <w:r>
              <w:rPr>
                <w:sz w:val="18"/>
              </w:rPr>
              <w:t>prio</w:t>
            </w:r>
            <w:proofErr w:type="spellEnd"/>
            <w:r>
              <w:rPr>
                <w:sz w:val="18"/>
              </w:rPr>
              <w:t xml:space="preserve">). </w:t>
            </w:r>
          </w:p>
          <w:p w14:paraId="024C3584" w14:textId="5B874BFE" w:rsidR="00E91C42" w:rsidRPr="007F3026" w:rsidRDefault="00E91C42" w:rsidP="009021C8">
            <w:pPr>
              <w:snapToGrid w:val="0"/>
              <w:rPr>
                <w:sz w:val="18"/>
              </w:rPr>
            </w:pPr>
          </w:p>
        </w:tc>
      </w:tr>
      <w:tr w:rsidR="00E91C42" w:rsidRPr="007F3026" w14:paraId="6E0EBF43" w14:textId="77777777" w:rsidTr="007F3026">
        <w:tc>
          <w:tcPr>
            <w:tcW w:w="2547" w:type="dxa"/>
            <w:vMerge/>
          </w:tcPr>
          <w:p w14:paraId="1869E4F6" w14:textId="77777777" w:rsidR="00E91C42" w:rsidRPr="007F3026" w:rsidRDefault="00E91C42" w:rsidP="009021C8">
            <w:pPr>
              <w:snapToGrid w:val="0"/>
              <w:rPr>
                <w:sz w:val="18"/>
              </w:rPr>
            </w:pPr>
          </w:p>
        </w:tc>
        <w:tc>
          <w:tcPr>
            <w:tcW w:w="3969" w:type="dxa"/>
          </w:tcPr>
          <w:p w14:paraId="4CB6FB7D" w14:textId="77777777" w:rsidR="00E91C42" w:rsidRDefault="00E91C42" w:rsidP="009021C8">
            <w:pPr>
              <w:snapToGrid w:val="0"/>
              <w:rPr>
                <w:sz w:val="18"/>
              </w:rPr>
            </w:pPr>
            <w:r>
              <w:rPr>
                <w:sz w:val="18"/>
              </w:rPr>
              <w:t xml:space="preserve">Details: </w:t>
            </w:r>
          </w:p>
          <w:p w14:paraId="67D893FA" w14:textId="391D5ECE" w:rsidR="00E91C42" w:rsidRPr="000157B1" w:rsidRDefault="00E91C42" w:rsidP="000157B1">
            <w:pPr>
              <w:snapToGrid w:val="0"/>
              <w:rPr>
                <w:sz w:val="18"/>
              </w:rPr>
            </w:pPr>
            <w:r>
              <w:rPr>
                <w:sz w:val="18"/>
              </w:rPr>
              <w:t xml:space="preserve">1. </w:t>
            </w:r>
            <w:r w:rsidRPr="000157B1">
              <w:rPr>
                <w:sz w:val="18"/>
              </w:rPr>
              <w:t>UTO-UCI indication to be extended to be applicable for other / multiple CG configurations</w:t>
            </w:r>
            <w:r>
              <w:rPr>
                <w:sz w:val="18"/>
              </w:rPr>
              <w:t xml:space="preserve"> (baseline proposal)</w:t>
            </w:r>
          </w:p>
          <w:p w14:paraId="4C33D512" w14:textId="6EF73C4E" w:rsidR="00E91C42" w:rsidRDefault="00E91C42" w:rsidP="009021C8">
            <w:pPr>
              <w:snapToGrid w:val="0"/>
              <w:rPr>
                <w:sz w:val="18"/>
              </w:rPr>
            </w:pPr>
            <w:r>
              <w:rPr>
                <w:sz w:val="18"/>
              </w:rPr>
              <w:t>2. Enhance specification of UTO-UCI to be testable. (</w:t>
            </w:r>
            <w:r w:rsidRPr="002B1D9D">
              <w:rPr>
                <w:sz w:val="18"/>
              </w:rPr>
              <w:t>UE determin</w:t>
            </w:r>
            <w:r>
              <w:rPr>
                <w:sz w:val="18"/>
              </w:rPr>
              <w:t>ation of</w:t>
            </w:r>
            <w:r w:rsidRPr="002B1D9D">
              <w:rPr>
                <w:sz w:val="18"/>
              </w:rPr>
              <w:t xml:space="preserve"> the content of UTO-UCI is left for UE implementation in Rel</w:t>
            </w:r>
            <w:r>
              <w:rPr>
                <w:sz w:val="18"/>
              </w:rPr>
              <w:t>-</w:t>
            </w:r>
            <w:r w:rsidRPr="002B1D9D">
              <w:rPr>
                <w:sz w:val="18"/>
              </w:rPr>
              <w:t>18</w:t>
            </w:r>
            <w:r>
              <w:rPr>
                <w:sz w:val="18"/>
              </w:rPr>
              <w:t xml:space="preserve"> (Nokia, Ericsson))</w:t>
            </w:r>
          </w:p>
          <w:p w14:paraId="799FEAD9" w14:textId="5A4AC2CE" w:rsidR="00E91C42" w:rsidRDefault="00E91C42" w:rsidP="009021C8">
            <w:pPr>
              <w:snapToGrid w:val="0"/>
              <w:rPr>
                <w:sz w:val="18"/>
              </w:rPr>
            </w:pPr>
            <w:r>
              <w:rPr>
                <w:sz w:val="18"/>
              </w:rPr>
              <w:t>3. Indicate finer granularity for repetitions (LGE vivo ZTE QC)</w:t>
            </w:r>
          </w:p>
          <w:p w14:paraId="5E982D9B" w14:textId="1AAD0E98" w:rsidR="00E91C42" w:rsidRPr="00E91C42" w:rsidRDefault="00E91C42" w:rsidP="00E91C42">
            <w:pPr>
              <w:snapToGrid w:val="0"/>
              <w:rPr>
                <w:sz w:val="18"/>
              </w:rPr>
            </w:pPr>
            <w:r>
              <w:rPr>
                <w:sz w:val="18"/>
              </w:rPr>
              <w:t>4. Generalize to also be able to indicate used for resources previously indicted as unused. (</w:t>
            </w:r>
            <w:r w:rsidRPr="00E91C42">
              <w:rPr>
                <w:sz w:val="18"/>
              </w:rPr>
              <w:t>QC Vivo</w:t>
            </w:r>
            <w:r>
              <w:rPr>
                <w:sz w:val="18"/>
              </w:rPr>
              <w:t>)</w:t>
            </w:r>
            <w:r w:rsidRPr="00E91C42">
              <w:rPr>
                <w:sz w:val="18"/>
              </w:rPr>
              <w:t xml:space="preserve"> </w:t>
            </w:r>
          </w:p>
          <w:p w14:paraId="318165AB" w14:textId="6D80A275" w:rsidR="00E91C42" w:rsidRPr="007F3026" w:rsidRDefault="00E91C42" w:rsidP="009021C8">
            <w:pPr>
              <w:snapToGrid w:val="0"/>
              <w:rPr>
                <w:sz w:val="18"/>
              </w:rPr>
            </w:pPr>
          </w:p>
        </w:tc>
        <w:tc>
          <w:tcPr>
            <w:tcW w:w="3410" w:type="dxa"/>
          </w:tcPr>
          <w:p w14:paraId="4C2622B8" w14:textId="77777777" w:rsidR="00E91C42" w:rsidRPr="007F3026" w:rsidRDefault="00E91C42" w:rsidP="009021C8">
            <w:pPr>
              <w:snapToGrid w:val="0"/>
              <w:rPr>
                <w:sz w:val="18"/>
              </w:rPr>
            </w:pPr>
          </w:p>
        </w:tc>
      </w:tr>
      <w:tr w:rsidR="007F3026" w:rsidRPr="00E91C42" w14:paraId="104CDE49" w14:textId="77777777" w:rsidTr="007F3026">
        <w:tc>
          <w:tcPr>
            <w:tcW w:w="2547" w:type="dxa"/>
          </w:tcPr>
          <w:p w14:paraId="5FC80CED" w14:textId="13B1F6D1" w:rsidR="007F3026" w:rsidRPr="004804C7" w:rsidRDefault="00E91C42" w:rsidP="009021C8">
            <w:pPr>
              <w:snapToGrid w:val="0"/>
              <w:rPr>
                <w:b/>
                <w:bCs/>
                <w:sz w:val="18"/>
                <w:lang w:val="en-GB"/>
              </w:rPr>
            </w:pPr>
            <w:r w:rsidRPr="004804C7">
              <w:rPr>
                <w:b/>
                <w:bCs/>
                <w:sz w:val="18"/>
                <w:highlight w:val="yellow"/>
                <w:lang w:val="en-GB"/>
              </w:rPr>
              <w:t>CQI/CSI link adaptation enhancement</w:t>
            </w:r>
          </w:p>
        </w:tc>
        <w:tc>
          <w:tcPr>
            <w:tcW w:w="3969" w:type="dxa"/>
          </w:tcPr>
          <w:p w14:paraId="1CB2C077" w14:textId="77777777" w:rsidR="00D8266C" w:rsidRDefault="00D8266C" w:rsidP="00D8266C">
            <w:pPr>
              <w:snapToGrid w:val="0"/>
              <w:rPr>
                <w:sz w:val="18"/>
              </w:rPr>
            </w:pPr>
            <w:r>
              <w:rPr>
                <w:sz w:val="18"/>
              </w:rPr>
              <w:t xml:space="preserve">This is a tentative objective, Support </w:t>
            </w:r>
            <w:proofErr w:type="gramStart"/>
            <w:r>
              <w:rPr>
                <w:sz w:val="18"/>
              </w:rPr>
              <w:t>need</w:t>
            </w:r>
            <w:proofErr w:type="gramEnd"/>
            <w:r>
              <w:rPr>
                <w:sz w:val="18"/>
              </w:rPr>
              <w:t xml:space="preserve"> to be confirmed.</w:t>
            </w:r>
          </w:p>
          <w:p w14:paraId="42286425" w14:textId="77777777" w:rsidR="00D8266C" w:rsidRDefault="00D8266C" w:rsidP="00D8266C">
            <w:pPr>
              <w:snapToGrid w:val="0"/>
              <w:rPr>
                <w:sz w:val="18"/>
              </w:rPr>
            </w:pPr>
          </w:p>
          <w:p w14:paraId="2F9C33C1" w14:textId="46BA7985" w:rsidR="00395F4B" w:rsidRDefault="00505A2B" w:rsidP="009021C8">
            <w:pPr>
              <w:snapToGrid w:val="0"/>
              <w:rPr>
                <w:sz w:val="18"/>
                <w:lang w:val="en-GB"/>
              </w:rPr>
            </w:pPr>
            <w:r>
              <w:rPr>
                <w:sz w:val="18"/>
                <w:lang w:val="en-GB"/>
              </w:rPr>
              <w:t xml:space="preserve">Moderator: </w:t>
            </w:r>
            <w:r w:rsidR="00DC780A">
              <w:rPr>
                <w:sz w:val="18"/>
                <w:lang w:val="en-GB"/>
              </w:rPr>
              <w:t xml:space="preserve">The opinions </w:t>
            </w:r>
            <w:r w:rsidR="00D8266C">
              <w:rPr>
                <w:sz w:val="18"/>
                <w:lang w:val="en-GB"/>
              </w:rPr>
              <w:t xml:space="preserve">expressed </w:t>
            </w:r>
            <w:r w:rsidR="00DC780A">
              <w:rPr>
                <w:sz w:val="18"/>
                <w:lang w:val="en-GB"/>
              </w:rPr>
              <w:t xml:space="preserve">seems strong and rooted in R1 history. </w:t>
            </w:r>
            <w:r w:rsidR="002F028D">
              <w:rPr>
                <w:sz w:val="18"/>
                <w:lang w:val="en-GB"/>
              </w:rPr>
              <w:t xml:space="preserve">If the </w:t>
            </w:r>
            <w:r w:rsidR="00395F4B">
              <w:rPr>
                <w:sz w:val="18"/>
                <w:lang w:val="en-GB"/>
              </w:rPr>
              <w:t xml:space="preserve">support / opposition balance </w:t>
            </w:r>
            <w:r w:rsidR="002F028D">
              <w:rPr>
                <w:sz w:val="18"/>
                <w:lang w:val="en-GB"/>
              </w:rPr>
              <w:t xml:space="preserve">is as indicated by submitted </w:t>
            </w:r>
            <w:proofErr w:type="spellStart"/>
            <w:r w:rsidR="002F028D">
              <w:rPr>
                <w:sz w:val="18"/>
                <w:lang w:val="en-GB"/>
              </w:rPr>
              <w:t>tdocs</w:t>
            </w:r>
            <w:proofErr w:type="spellEnd"/>
            <w:r w:rsidR="002F028D">
              <w:rPr>
                <w:sz w:val="18"/>
                <w:lang w:val="en-GB"/>
              </w:rPr>
              <w:t xml:space="preserve"> it is a </w:t>
            </w:r>
            <w:r w:rsidR="00395F4B">
              <w:rPr>
                <w:sz w:val="18"/>
                <w:lang w:val="en-GB"/>
              </w:rPr>
              <w:t>blocking issue</w:t>
            </w:r>
            <w:r w:rsidR="00FB24DB">
              <w:rPr>
                <w:sz w:val="18"/>
                <w:lang w:val="en-GB"/>
              </w:rPr>
              <w:t xml:space="preserve"> for this objective.</w:t>
            </w:r>
          </w:p>
          <w:p w14:paraId="29021C04" w14:textId="2F33F5FC" w:rsidR="00395F4B" w:rsidRDefault="002F028D" w:rsidP="009021C8">
            <w:pPr>
              <w:snapToGrid w:val="0"/>
              <w:rPr>
                <w:sz w:val="18"/>
                <w:lang w:val="en-GB"/>
              </w:rPr>
            </w:pPr>
            <w:r>
              <w:rPr>
                <w:sz w:val="18"/>
                <w:lang w:val="en-GB"/>
              </w:rPr>
              <w:t>T</w:t>
            </w:r>
            <w:r w:rsidR="00DC780A">
              <w:rPr>
                <w:sz w:val="18"/>
                <w:lang w:val="en-GB"/>
              </w:rPr>
              <w:t>hus</w:t>
            </w:r>
            <w:r>
              <w:rPr>
                <w:sz w:val="18"/>
                <w:lang w:val="en-GB"/>
              </w:rPr>
              <w:t>, I</w:t>
            </w:r>
            <w:r w:rsidR="00395F4B">
              <w:rPr>
                <w:sz w:val="18"/>
                <w:lang w:val="en-GB"/>
              </w:rPr>
              <w:t xml:space="preserve">f the </w:t>
            </w:r>
            <w:r>
              <w:rPr>
                <w:sz w:val="18"/>
                <w:lang w:val="en-GB"/>
              </w:rPr>
              <w:t xml:space="preserve">real </w:t>
            </w:r>
            <w:r w:rsidR="00395F4B">
              <w:rPr>
                <w:sz w:val="18"/>
                <w:lang w:val="en-GB"/>
              </w:rPr>
              <w:t>situation</w:t>
            </w:r>
            <w:r>
              <w:rPr>
                <w:sz w:val="18"/>
                <w:lang w:val="en-GB"/>
              </w:rPr>
              <w:t xml:space="preserve"> is not significantly more favourable</w:t>
            </w:r>
            <w:r w:rsidR="00395F4B">
              <w:rPr>
                <w:sz w:val="18"/>
                <w:lang w:val="en-GB"/>
              </w:rPr>
              <w:t xml:space="preserve">, check whether there is </w:t>
            </w:r>
            <w:r>
              <w:rPr>
                <w:sz w:val="18"/>
                <w:lang w:val="en-GB"/>
              </w:rPr>
              <w:t>more favourable</w:t>
            </w:r>
            <w:r w:rsidR="00395F4B">
              <w:rPr>
                <w:sz w:val="18"/>
                <w:lang w:val="en-GB"/>
              </w:rPr>
              <w:t xml:space="preserve"> support</w:t>
            </w:r>
            <w:r>
              <w:rPr>
                <w:sz w:val="18"/>
                <w:lang w:val="en-GB"/>
              </w:rPr>
              <w:t xml:space="preserve"> / opposition</w:t>
            </w:r>
            <w:r w:rsidR="00395F4B">
              <w:rPr>
                <w:sz w:val="18"/>
                <w:lang w:val="en-GB"/>
              </w:rPr>
              <w:t xml:space="preserve"> for</w:t>
            </w:r>
            <w:r>
              <w:rPr>
                <w:sz w:val="18"/>
                <w:lang w:val="en-GB"/>
              </w:rPr>
              <w:t xml:space="preserve"> one of the sub-proposals separately. </w:t>
            </w:r>
          </w:p>
          <w:p w14:paraId="6F439B11" w14:textId="77777777" w:rsidR="007F3026" w:rsidRDefault="007F3026" w:rsidP="009021C8">
            <w:pPr>
              <w:snapToGrid w:val="0"/>
              <w:rPr>
                <w:sz w:val="18"/>
                <w:lang w:val="en-GB"/>
              </w:rPr>
            </w:pPr>
          </w:p>
          <w:p w14:paraId="450C4C92" w14:textId="181B748A" w:rsidR="00FB24DB" w:rsidRDefault="002F028D" w:rsidP="009021C8">
            <w:pPr>
              <w:snapToGrid w:val="0"/>
              <w:rPr>
                <w:sz w:val="18"/>
                <w:lang w:val="en-GB"/>
              </w:rPr>
            </w:pPr>
            <w:r>
              <w:rPr>
                <w:sz w:val="18"/>
                <w:lang w:val="en-GB"/>
              </w:rPr>
              <w:t xml:space="preserve">The </w:t>
            </w:r>
            <w:r w:rsidR="00FB24DB">
              <w:rPr>
                <w:sz w:val="18"/>
                <w:lang w:val="en-GB"/>
              </w:rPr>
              <w:t>sub-propo</w:t>
            </w:r>
            <w:r>
              <w:rPr>
                <w:sz w:val="18"/>
                <w:lang w:val="en-GB"/>
              </w:rPr>
              <w:t>sals</w:t>
            </w:r>
            <w:r w:rsidR="00FB24DB">
              <w:rPr>
                <w:sz w:val="18"/>
                <w:lang w:val="en-GB"/>
              </w:rPr>
              <w:t xml:space="preserve"> (moderator understanding)</w:t>
            </w:r>
          </w:p>
          <w:p w14:paraId="7E6662D1" w14:textId="16EEBA92" w:rsidR="00FB24DB" w:rsidRPr="00FB24DB" w:rsidRDefault="00FB24DB" w:rsidP="00FB24DB">
            <w:pPr>
              <w:snapToGrid w:val="0"/>
              <w:rPr>
                <w:sz w:val="18"/>
                <w:lang w:val="en-GB"/>
              </w:rPr>
            </w:pPr>
            <w:r w:rsidRPr="00FB24DB">
              <w:rPr>
                <w:sz w:val="18"/>
                <w:lang w:val="en-GB"/>
              </w:rPr>
              <w:t>a)</w:t>
            </w:r>
            <w:r>
              <w:rPr>
                <w:sz w:val="18"/>
                <w:lang w:val="en-GB"/>
              </w:rPr>
              <w:t xml:space="preserve"> </w:t>
            </w:r>
            <w:r w:rsidRPr="00FB24DB">
              <w:rPr>
                <w:sz w:val="18"/>
                <w:lang w:val="en-GB"/>
              </w:rPr>
              <w:t xml:space="preserve">Soft HARQ (Qualcomm, Ericsson, </w:t>
            </w:r>
            <w:proofErr w:type="gramStart"/>
            <w:r>
              <w:rPr>
                <w:sz w:val="18"/>
                <w:lang w:val="en-GB"/>
              </w:rPr>
              <w:t xml:space="preserve">ZTE? </w:t>
            </w:r>
            <w:r w:rsidRPr="00FB24DB">
              <w:rPr>
                <w:sz w:val="18"/>
                <w:lang w:val="en-GB"/>
              </w:rPr>
              <w:t>..</w:t>
            </w:r>
            <w:proofErr w:type="gramEnd"/>
            <w:r w:rsidRPr="00FB24DB">
              <w:rPr>
                <w:sz w:val="18"/>
                <w:lang w:val="en-GB"/>
              </w:rPr>
              <w:t>)</w:t>
            </w:r>
          </w:p>
          <w:p w14:paraId="38E9E011" w14:textId="41C9A59C" w:rsidR="00FB24DB" w:rsidRPr="00FB24DB" w:rsidRDefault="00FB24DB" w:rsidP="00FB24DB">
            <w:pPr>
              <w:snapToGrid w:val="0"/>
              <w:rPr>
                <w:sz w:val="18"/>
                <w:lang w:val="en-GB"/>
              </w:rPr>
            </w:pPr>
            <w:r w:rsidRPr="00FB24DB">
              <w:rPr>
                <w:sz w:val="18"/>
                <w:lang w:val="en-GB"/>
              </w:rPr>
              <w:t xml:space="preserve">Specify a HARQ feedback scheme to allow redundancy &gt; 1 HARQ retransmission without incurring full HARQ RTTs delay, considering </w:t>
            </w:r>
          </w:p>
          <w:p w14:paraId="32B5E933" w14:textId="706519E1" w:rsidR="00FB24DB" w:rsidRPr="00FB24DB" w:rsidRDefault="00FB24DB" w:rsidP="00FB24DB">
            <w:pPr>
              <w:snapToGrid w:val="0"/>
              <w:rPr>
                <w:sz w:val="18"/>
                <w:lang w:val="en-GB"/>
              </w:rPr>
            </w:pPr>
            <w:r w:rsidRPr="00FB24DB">
              <w:rPr>
                <w:sz w:val="18"/>
                <w:lang w:val="en-GB"/>
              </w:rPr>
              <w:t>-</w:t>
            </w:r>
            <w:r>
              <w:rPr>
                <w:sz w:val="18"/>
                <w:lang w:val="en-GB"/>
              </w:rPr>
              <w:t xml:space="preserve"> </w:t>
            </w:r>
            <w:r w:rsidRPr="00FB24DB">
              <w:rPr>
                <w:sz w:val="18"/>
                <w:lang w:val="en-GB"/>
              </w:rPr>
              <w:t>Soft HARQ-ACK indicating delta MCS</w:t>
            </w:r>
            <w:r>
              <w:rPr>
                <w:sz w:val="18"/>
                <w:lang w:val="en-GB"/>
              </w:rPr>
              <w:t>, or no of red transmissions</w:t>
            </w:r>
            <w:r w:rsidRPr="00FB24DB">
              <w:rPr>
                <w:sz w:val="18"/>
                <w:lang w:val="en-GB"/>
              </w:rPr>
              <w:t xml:space="preserve">: </w:t>
            </w:r>
            <w:r>
              <w:rPr>
                <w:sz w:val="18"/>
                <w:lang w:val="en-GB"/>
              </w:rPr>
              <w:t>(</w:t>
            </w:r>
            <w:r w:rsidRPr="00FB24DB">
              <w:rPr>
                <w:sz w:val="18"/>
                <w:lang w:val="en-GB"/>
              </w:rPr>
              <w:t>TR 38.835</w:t>
            </w:r>
            <w:r>
              <w:rPr>
                <w:sz w:val="18"/>
                <w:lang w:val="en-GB"/>
              </w:rPr>
              <w:t xml:space="preserve"> </w:t>
            </w:r>
            <w:r w:rsidRPr="00FB24DB">
              <w:rPr>
                <w:sz w:val="18"/>
                <w:lang w:val="en-GB"/>
              </w:rPr>
              <w:t>B.1.5)</w:t>
            </w:r>
            <w:r>
              <w:rPr>
                <w:sz w:val="18"/>
                <w:lang w:val="en-GB"/>
              </w:rPr>
              <w:t xml:space="preserve"> or </w:t>
            </w:r>
            <w:r w:rsidRPr="00FB24DB">
              <w:rPr>
                <w:sz w:val="18"/>
                <w:lang w:val="en-GB"/>
              </w:rPr>
              <w:t>enhanced CQI (based on PDSCH/DMRS)</w:t>
            </w:r>
            <w:r>
              <w:rPr>
                <w:sz w:val="18"/>
                <w:lang w:val="en-GB"/>
              </w:rPr>
              <w:t xml:space="preserve"> (</w:t>
            </w:r>
            <w:r w:rsidRPr="00FB24DB">
              <w:rPr>
                <w:sz w:val="18"/>
                <w:lang w:val="en-GB"/>
              </w:rPr>
              <w:t>TR 38.835 B.1.4)</w:t>
            </w:r>
          </w:p>
          <w:p w14:paraId="1E76129F" w14:textId="77777777" w:rsidR="00FB24DB" w:rsidRDefault="00FB24DB" w:rsidP="00FB24DB">
            <w:pPr>
              <w:snapToGrid w:val="0"/>
              <w:rPr>
                <w:sz w:val="18"/>
                <w:lang w:val="en-GB"/>
              </w:rPr>
            </w:pPr>
          </w:p>
          <w:p w14:paraId="07C01A3B" w14:textId="5F782025" w:rsidR="00FB24DB" w:rsidRPr="00FB24DB" w:rsidRDefault="00FB24DB" w:rsidP="00FB24DB">
            <w:pPr>
              <w:snapToGrid w:val="0"/>
              <w:rPr>
                <w:sz w:val="18"/>
                <w:lang w:val="en-GB"/>
              </w:rPr>
            </w:pPr>
            <w:r w:rsidRPr="00FB24DB">
              <w:rPr>
                <w:sz w:val="18"/>
                <w:lang w:val="en-GB"/>
              </w:rPr>
              <w:t>b)</w:t>
            </w:r>
            <w:r>
              <w:rPr>
                <w:sz w:val="18"/>
                <w:lang w:val="en-GB"/>
              </w:rPr>
              <w:t xml:space="preserve"> </w:t>
            </w:r>
            <w:r w:rsidRPr="00FB24DB">
              <w:rPr>
                <w:sz w:val="18"/>
                <w:lang w:val="en-GB"/>
              </w:rPr>
              <w:t>Enhanced CQI based on PDSCH/DMRS (Ericsson</w:t>
            </w:r>
            <w:proofErr w:type="gramStart"/>
            <w:r>
              <w:rPr>
                <w:sz w:val="18"/>
                <w:lang w:val="en-GB"/>
              </w:rPr>
              <w:t xml:space="preserve"> ..</w:t>
            </w:r>
            <w:proofErr w:type="gramEnd"/>
            <w:r>
              <w:rPr>
                <w:sz w:val="18"/>
                <w:lang w:val="en-GB"/>
              </w:rPr>
              <w:t xml:space="preserve"> </w:t>
            </w:r>
            <w:r w:rsidRPr="00FB24DB">
              <w:rPr>
                <w:sz w:val="18"/>
                <w:lang w:val="en-GB"/>
              </w:rPr>
              <w:t>)</w:t>
            </w:r>
          </w:p>
          <w:p w14:paraId="71604104" w14:textId="0DA810F8" w:rsidR="00FB24DB" w:rsidRPr="00FB24DB" w:rsidRDefault="00FB24DB" w:rsidP="00FB24DB">
            <w:pPr>
              <w:snapToGrid w:val="0"/>
              <w:rPr>
                <w:sz w:val="18"/>
                <w:lang w:val="en-GB"/>
              </w:rPr>
            </w:pPr>
            <w:r w:rsidRPr="00FB24DB">
              <w:rPr>
                <w:sz w:val="18"/>
                <w:lang w:val="en-GB"/>
              </w:rPr>
              <w:t>-</w:t>
            </w:r>
            <w:r>
              <w:rPr>
                <w:sz w:val="18"/>
                <w:lang w:val="en-GB"/>
              </w:rPr>
              <w:t xml:space="preserve"> </w:t>
            </w:r>
            <w:r w:rsidRPr="00FB24DB">
              <w:rPr>
                <w:sz w:val="18"/>
                <w:lang w:val="en-GB"/>
              </w:rPr>
              <w:t xml:space="preserve">Specify Enhanced CQI based on PDSCH/DMRS, using current CQI reporting as baseline, to make CQI more accurate, </w:t>
            </w:r>
            <w:proofErr w:type="gramStart"/>
            <w:r w:rsidRPr="00FB24DB">
              <w:rPr>
                <w:sz w:val="18"/>
                <w:lang w:val="en-GB"/>
              </w:rPr>
              <w:t>e.g.</w:t>
            </w:r>
            <w:proofErr w:type="gramEnd"/>
            <w:r w:rsidRPr="00FB24DB">
              <w:rPr>
                <w:sz w:val="18"/>
                <w:lang w:val="en-GB"/>
              </w:rPr>
              <w:t xml:space="preserve"> to speed up outer loop convergence</w:t>
            </w:r>
            <w:r>
              <w:rPr>
                <w:sz w:val="18"/>
                <w:lang w:val="en-GB"/>
              </w:rPr>
              <w:t xml:space="preserve"> (ZTE, Eri)</w:t>
            </w:r>
          </w:p>
          <w:p w14:paraId="68127AF1" w14:textId="77777777" w:rsidR="00FB24DB" w:rsidRDefault="00FB24DB" w:rsidP="00FB24DB">
            <w:pPr>
              <w:snapToGrid w:val="0"/>
              <w:rPr>
                <w:sz w:val="18"/>
                <w:lang w:val="en-GB"/>
              </w:rPr>
            </w:pPr>
          </w:p>
          <w:p w14:paraId="14AB23C7" w14:textId="32B515CF" w:rsidR="00FB24DB" w:rsidRPr="00FB24DB" w:rsidRDefault="00FB24DB" w:rsidP="00FB24DB">
            <w:pPr>
              <w:snapToGrid w:val="0"/>
              <w:rPr>
                <w:sz w:val="18"/>
                <w:lang w:val="en-GB"/>
              </w:rPr>
            </w:pPr>
            <w:r w:rsidRPr="00FB24DB">
              <w:rPr>
                <w:sz w:val="18"/>
                <w:lang w:val="en-GB"/>
              </w:rPr>
              <w:t>c)</w:t>
            </w:r>
            <w:r>
              <w:rPr>
                <w:sz w:val="18"/>
                <w:lang w:val="en-GB"/>
              </w:rPr>
              <w:t xml:space="preserve"> </w:t>
            </w:r>
            <w:r w:rsidRPr="00FB24DB">
              <w:rPr>
                <w:sz w:val="18"/>
                <w:lang w:val="en-GB"/>
              </w:rPr>
              <w:t>Align CSI/CQI measurements with XR traffic/periodicity (Apple</w:t>
            </w:r>
            <w:proofErr w:type="gramStart"/>
            <w:r w:rsidRPr="00FB24DB">
              <w:rPr>
                <w:sz w:val="18"/>
                <w:lang w:val="en-GB"/>
              </w:rPr>
              <w:t xml:space="preserve"> ..</w:t>
            </w:r>
            <w:proofErr w:type="gramEnd"/>
            <w:r w:rsidRPr="00FB24DB">
              <w:rPr>
                <w:sz w:val="18"/>
                <w:lang w:val="en-GB"/>
              </w:rPr>
              <w:t>)</w:t>
            </w:r>
          </w:p>
          <w:p w14:paraId="79A72233" w14:textId="039FA2B5" w:rsidR="00FB24DB" w:rsidRPr="00FB24DB" w:rsidRDefault="00FB24DB" w:rsidP="00FB24DB">
            <w:pPr>
              <w:snapToGrid w:val="0"/>
              <w:rPr>
                <w:sz w:val="18"/>
                <w:lang w:val="en-GB"/>
              </w:rPr>
            </w:pPr>
            <w:r w:rsidRPr="00FB24DB">
              <w:rPr>
                <w:sz w:val="18"/>
                <w:lang w:val="en-GB"/>
              </w:rPr>
              <w:t>-</w:t>
            </w:r>
            <w:r>
              <w:rPr>
                <w:sz w:val="18"/>
                <w:lang w:val="en-GB"/>
              </w:rPr>
              <w:t xml:space="preserve"> </w:t>
            </w:r>
            <w:r w:rsidRPr="00FB24DB">
              <w:rPr>
                <w:sz w:val="18"/>
                <w:lang w:val="en-GB"/>
              </w:rPr>
              <w:t xml:space="preserve">CSI/CQI measurements and reporting to be aligned with XR traffic/periodicity to enhance the </w:t>
            </w:r>
            <w:r w:rsidRPr="00FB24DB">
              <w:rPr>
                <w:sz w:val="18"/>
                <w:lang w:val="en-GB"/>
              </w:rPr>
              <w:lastRenderedPageBreak/>
              <w:t>accuracy/applicability, to avoid unnecessary UE power consumption and capacity loss as otherwise interference measurement may not reflect interference the XR traffic really suffers from.</w:t>
            </w:r>
          </w:p>
          <w:p w14:paraId="23A4562A" w14:textId="77777777" w:rsidR="00FB24DB" w:rsidRDefault="00FB24DB" w:rsidP="00FB24DB">
            <w:pPr>
              <w:snapToGrid w:val="0"/>
              <w:rPr>
                <w:sz w:val="18"/>
                <w:lang w:val="en-GB"/>
              </w:rPr>
            </w:pPr>
          </w:p>
          <w:p w14:paraId="1CF24A00" w14:textId="28035A1A" w:rsidR="00FB24DB" w:rsidRDefault="00FB24DB" w:rsidP="00FB24DB">
            <w:pPr>
              <w:snapToGrid w:val="0"/>
              <w:rPr>
                <w:sz w:val="18"/>
                <w:lang w:val="en-GB"/>
              </w:rPr>
            </w:pPr>
            <w:r w:rsidRPr="00FB24DB">
              <w:rPr>
                <w:sz w:val="18"/>
                <w:lang w:val="en-GB"/>
              </w:rPr>
              <w:t>d)</w:t>
            </w:r>
            <w:r>
              <w:rPr>
                <w:sz w:val="18"/>
                <w:lang w:val="en-GB"/>
              </w:rPr>
              <w:t xml:space="preserve"> </w:t>
            </w:r>
            <w:r w:rsidRPr="00FB24DB">
              <w:rPr>
                <w:sz w:val="18"/>
                <w:lang w:val="en-GB"/>
              </w:rPr>
              <w:t xml:space="preserve">Enhanced CQI for CBG-based transmissions (Nokia, </w:t>
            </w:r>
            <w:proofErr w:type="gramStart"/>
            <w:r w:rsidRPr="00FB24DB">
              <w:rPr>
                <w:sz w:val="18"/>
                <w:lang w:val="en-GB"/>
              </w:rPr>
              <w:t>ZTE, ..</w:t>
            </w:r>
            <w:proofErr w:type="gramEnd"/>
            <w:r w:rsidRPr="00FB24DB">
              <w:rPr>
                <w:sz w:val="18"/>
                <w:lang w:val="en-GB"/>
              </w:rPr>
              <w:t>)</w:t>
            </w:r>
            <w:r>
              <w:rPr>
                <w:sz w:val="18"/>
                <w:lang w:val="en-GB"/>
              </w:rPr>
              <w:t xml:space="preserve"> See </w:t>
            </w:r>
            <w:r w:rsidRPr="00FB24DB">
              <w:rPr>
                <w:sz w:val="18"/>
                <w:lang w:val="en-GB"/>
              </w:rPr>
              <w:t>TR 38.835, Annex B.1.3)</w:t>
            </w:r>
          </w:p>
          <w:p w14:paraId="18A4D97C" w14:textId="11D23197" w:rsidR="002F028D" w:rsidRPr="00E91C42" w:rsidRDefault="002F028D" w:rsidP="009021C8">
            <w:pPr>
              <w:snapToGrid w:val="0"/>
              <w:rPr>
                <w:sz w:val="18"/>
                <w:lang w:val="en-GB"/>
              </w:rPr>
            </w:pPr>
          </w:p>
        </w:tc>
        <w:tc>
          <w:tcPr>
            <w:tcW w:w="3410" w:type="dxa"/>
          </w:tcPr>
          <w:p w14:paraId="5CA7EB02" w14:textId="72C0FBF3" w:rsidR="00505A2B" w:rsidRDefault="00E91C42" w:rsidP="009021C8">
            <w:pPr>
              <w:snapToGrid w:val="0"/>
              <w:rPr>
                <w:sz w:val="18"/>
                <w:lang w:val="en-GB"/>
              </w:rPr>
            </w:pPr>
            <w:r>
              <w:rPr>
                <w:sz w:val="18"/>
                <w:lang w:val="en-GB"/>
              </w:rPr>
              <w:lastRenderedPageBreak/>
              <w:t xml:space="preserve">Support / Accept: QC (Soft HARQ), </w:t>
            </w:r>
            <w:proofErr w:type="spellStart"/>
            <w:r>
              <w:rPr>
                <w:sz w:val="18"/>
                <w:lang w:val="en-GB"/>
              </w:rPr>
              <w:t>Mediatek</w:t>
            </w:r>
            <w:proofErr w:type="spellEnd"/>
            <w:r>
              <w:rPr>
                <w:sz w:val="18"/>
                <w:lang w:val="en-GB"/>
              </w:rPr>
              <w:t xml:space="preserve"> (</w:t>
            </w:r>
            <w:r w:rsidR="00505A2B">
              <w:rPr>
                <w:sz w:val="18"/>
                <w:lang w:val="en-GB"/>
              </w:rPr>
              <w:t xml:space="preserve">could </w:t>
            </w:r>
            <w:r>
              <w:rPr>
                <w:sz w:val="18"/>
                <w:lang w:val="en-GB"/>
              </w:rPr>
              <w:t xml:space="preserve">accept </w:t>
            </w:r>
            <w:r w:rsidR="00505A2B">
              <w:rPr>
                <w:sz w:val="18"/>
                <w:lang w:val="en-GB"/>
              </w:rPr>
              <w:t xml:space="preserve">others than Soft HARQ), Apple, ZTE (support DMRS/PDSCH), Nokia, </w:t>
            </w:r>
            <w:r w:rsidR="002F028D">
              <w:rPr>
                <w:sz w:val="18"/>
                <w:lang w:val="en-GB"/>
              </w:rPr>
              <w:t>Ericsson (DMRS/PDSCH/soft-HARQ)</w:t>
            </w:r>
          </w:p>
          <w:p w14:paraId="4972D134" w14:textId="77777777" w:rsidR="00E91C42" w:rsidRDefault="00E91C42" w:rsidP="009021C8">
            <w:pPr>
              <w:snapToGrid w:val="0"/>
              <w:rPr>
                <w:sz w:val="18"/>
                <w:lang w:val="en-GB"/>
              </w:rPr>
            </w:pPr>
          </w:p>
          <w:p w14:paraId="0738276B" w14:textId="3CEBD9A1" w:rsidR="00E91C42" w:rsidRPr="00E91C42" w:rsidRDefault="00E91C42" w:rsidP="009021C8">
            <w:pPr>
              <w:snapToGrid w:val="0"/>
              <w:rPr>
                <w:sz w:val="18"/>
                <w:lang w:val="en-GB"/>
              </w:rPr>
            </w:pPr>
            <w:r>
              <w:rPr>
                <w:sz w:val="18"/>
                <w:lang w:val="en-GB"/>
              </w:rPr>
              <w:t xml:space="preserve">Opposition: Samsung, </w:t>
            </w:r>
            <w:proofErr w:type="spellStart"/>
            <w:r>
              <w:rPr>
                <w:sz w:val="18"/>
                <w:lang w:val="en-GB"/>
              </w:rPr>
              <w:t>Futurewei</w:t>
            </w:r>
            <w:proofErr w:type="spellEnd"/>
            <w:r>
              <w:rPr>
                <w:sz w:val="18"/>
                <w:lang w:val="en-GB"/>
              </w:rPr>
              <w:t xml:space="preserve">, CATT, LGE, </w:t>
            </w:r>
            <w:r w:rsidR="00DC780A">
              <w:rPr>
                <w:sz w:val="18"/>
                <w:lang w:val="en-GB"/>
              </w:rPr>
              <w:t xml:space="preserve">Huawei, </w:t>
            </w:r>
            <w:r>
              <w:rPr>
                <w:sz w:val="18"/>
                <w:lang w:val="en-GB"/>
              </w:rPr>
              <w:t xml:space="preserve">NTT Docomo, </w:t>
            </w:r>
            <w:proofErr w:type="spellStart"/>
            <w:r>
              <w:rPr>
                <w:sz w:val="18"/>
                <w:lang w:val="en-GB"/>
              </w:rPr>
              <w:t>Mediatek</w:t>
            </w:r>
            <w:proofErr w:type="spellEnd"/>
            <w:r>
              <w:rPr>
                <w:sz w:val="18"/>
                <w:lang w:val="en-GB"/>
              </w:rPr>
              <w:t xml:space="preserve"> (Soft HARQ)</w:t>
            </w:r>
          </w:p>
        </w:tc>
      </w:tr>
      <w:tr w:rsidR="007F3026" w:rsidRPr="00E91C42" w14:paraId="5EBAE302" w14:textId="77777777" w:rsidTr="007F3026">
        <w:tc>
          <w:tcPr>
            <w:tcW w:w="2547" w:type="dxa"/>
          </w:tcPr>
          <w:p w14:paraId="2DCC31B6" w14:textId="4149B1F9" w:rsidR="007F3026" w:rsidRPr="004804C7" w:rsidRDefault="00AD41D7" w:rsidP="009021C8">
            <w:pPr>
              <w:snapToGrid w:val="0"/>
              <w:rPr>
                <w:b/>
                <w:bCs/>
                <w:sz w:val="18"/>
                <w:lang w:val="en-GB"/>
              </w:rPr>
            </w:pPr>
            <w:r w:rsidRPr="004804C7">
              <w:rPr>
                <w:b/>
                <w:bCs/>
                <w:sz w:val="18"/>
                <w:highlight w:val="yellow"/>
                <w:lang w:val="en-GB"/>
              </w:rPr>
              <w:t>Delay aware / Delay adaptive (remaining time) scheduling</w:t>
            </w:r>
          </w:p>
        </w:tc>
        <w:tc>
          <w:tcPr>
            <w:tcW w:w="3969" w:type="dxa"/>
          </w:tcPr>
          <w:p w14:paraId="3B939B33" w14:textId="77777777" w:rsidR="00BA35A5" w:rsidRDefault="00BA35A5" w:rsidP="00BA35A5">
            <w:pPr>
              <w:snapToGrid w:val="0"/>
              <w:rPr>
                <w:sz w:val="18"/>
              </w:rPr>
            </w:pPr>
            <w:r>
              <w:rPr>
                <w:sz w:val="18"/>
              </w:rPr>
              <w:t xml:space="preserve">This is a tentative objective, Support </w:t>
            </w:r>
            <w:proofErr w:type="gramStart"/>
            <w:r>
              <w:rPr>
                <w:sz w:val="18"/>
              </w:rPr>
              <w:t>need</w:t>
            </w:r>
            <w:proofErr w:type="gramEnd"/>
            <w:r>
              <w:rPr>
                <w:sz w:val="18"/>
              </w:rPr>
              <w:t xml:space="preserve"> to be confirmed.</w:t>
            </w:r>
          </w:p>
          <w:p w14:paraId="5F0ABE0C" w14:textId="77777777" w:rsidR="00BA35A5" w:rsidRDefault="00BA35A5" w:rsidP="00BA35A5">
            <w:pPr>
              <w:snapToGrid w:val="0"/>
              <w:rPr>
                <w:sz w:val="18"/>
              </w:rPr>
            </w:pPr>
          </w:p>
          <w:p w14:paraId="6D46E09C" w14:textId="0D4D8C27" w:rsidR="00BA35A5" w:rsidRDefault="00BA35A5" w:rsidP="00BA35A5">
            <w:pPr>
              <w:snapToGrid w:val="0"/>
              <w:rPr>
                <w:sz w:val="18"/>
              </w:rPr>
            </w:pPr>
            <w:r>
              <w:rPr>
                <w:sz w:val="18"/>
              </w:rPr>
              <w:t xml:space="preserve">Moderator: There seems to be wide support, No opposition, but a variety of solutions. </w:t>
            </w:r>
            <w:r w:rsidR="00D26A69">
              <w:rPr>
                <w:sz w:val="18"/>
              </w:rPr>
              <w:t xml:space="preserve">Assume this will be in. </w:t>
            </w:r>
          </w:p>
          <w:p w14:paraId="1A190C40" w14:textId="77777777" w:rsidR="00BA35A5" w:rsidRDefault="00BA35A5" w:rsidP="00BA35A5">
            <w:pPr>
              <w:snapToGrid w:val="0"/>
              <w:rPr>
                <w:sz w:val="18"/>
              </w:rPr>
            </w:pPr>
          </w:p>
          <w:p w14:paraId="4FA96CBC" w14:textId="215B8B0B" w:rsidR="007F3026" w:rsidRDefault="00AD41D7" w:rsidP="009021C8">
            <w:pPr>
              <w:snapToGrid w:val="0"/>
              <w:rPr>
                <w:sz w:val="18"/>
                <w:lang w:val="en-GB"/>
              </w:rPr>
            </w:pPr>
            <w:r>
              <w:rPr>
                <w:sz w:val="18"/>
                <w:lang w:val="en-GB"/>
              </w:rPr>
              <w:t xml:space="preserve">DL: </w:t>
            </w:r>
            <w:proofErr w:type="spellStart"/>
            <w:r w:rsidR="00A81F79">
              <w:rPr>
                <w:sz w:val="18"/>
                <w:lang w:val="en-GB"/>
              </w:rPr>
              <w:t>gNB</w:t>
            </w:r>
            <w:proofErr w:type="spellEnd"/>
            <w:r w:rsidR="00A81F79">
              <w:rPr>
                <w:sz w:val="18"/>
                <w:lang w:val="en-GB"/>
              </w:rPr>
              <w:t xml:space="preserve"> </w:t>
            </w:r>
            <w:r>
              <w:rPr>
                <w:sz w:val="18"/>
                <w:lang w:val="en-GB"/>
              </w:rPr>
              <w:t>Delay awareness</w:t>
            </w:r>
            <w:r w:rsidR="00A81F79">
              <w:rPr>
                <w:sz w:val="18"/>
                <w:lang w:val="en-GB"/>
              </w:rPr>
              <w:t xml:space="preserve"> for DL [RAN3]</w:t>
            </w:r>
          </w:p>
          <w:p w14:paraId="44292FB0" w14:textId="77777777" w:rsidR="00AD41D7" w:rsidRDefault="00AD41D7" w:rsidP="009021C8">
            <w:pPr>
              <w:snapToGrid w:val="0"/>
              <w:rPr>
                <w:sz w:val="18"/>
                <w:lang w:val="en-GB"/>
              </w:rPr>
            </w:pPr>
          </w:p>
          <w:p w14:paraId="0F23C7F0" w14:textId="73067C65" w:rsidR="00A81F79" w:rsidRDefault="00AD41D7" w:rsidP="009021C8">
            <w:pPr>
              <w:snapToGrid w:val="0"/>
              <w:rPr>
                <w:sz w:val="18"/>
                <w:lang w:val="en-GB"/>
              </w:rPr>
            </w:pPr>
            <w:r>
              <w:rPr>
                <w:sz w:val="18"/>
                <w:lang w:val="en-GB"/>
              </w:rPr>
              <w:t>UL</w:t>
            </w:r>
            <w:r w:rsidR="00BA35A5">
              <w:rPr>
                <w:sz w:val="18"/>
                <w:lang w:val="en-GB"/>
              </w:rPr>
              <w:t xml:space="preserve"> Main Proposals</w:t>
            </w:r>
            <w:r w:rsidR="00D26A69">
              <w:rPr>
                <w:sz w:val="18"/>
                <w:lang w:val="en-GB"/>
              </w:rPr>
              <w:t>:</w:t>
            </w:r>
          </w:p>
          <w:p w14:paraId="3FAC5237" w14:textId="77777777" w:rsidR="00D26A69" w:rsidRDefault="00AD41D7" w:rsidP="009021C8">
            <w:pPr>
              <w:snapToGrid w:val="0"/>
              <w:rPr>
                <w:sz w:val="18"/>
                <w:lang w:val="en-GB"/>
              </w:rPr>
            </w:pPr>
            <w:r>
              <w:rPr>
                <w:sz w:val="18"/>
                <w:lang w:val="en-GB"/>
              </w:rPr>
              <w:t>LCP adaptation</w:t>
            </w:r>
            <w:r w:rsidR="00D8266C">
              <w:rPr>
                <w:sz w:val="18"/>
                <w:lang w:val="en-GB"/>
              </w:rPr>
              <w:t xml:space="preserve"> </w:t>
            </w:r>
            <w:r w:rsidR="00BA35A5">
              <w:rPr>
                <w:sz w:val="18"/>
                <w:lang w:val="en-GB"/>
              </w:rPr>
              <w:t xml:space="preserve">prioritization </w:t>
            </w:r>
            <w:r w:rsidR="00D8266C">
              <w:rPr>
                <w:sz w:val="18"/>
                <w:lang w:val="en-GB"/>
              </w:rPr>
              <w:t xml:space="preserve">(most companies) </w:t>
            </w:r>
            <w:r w:rsidR="00FA106B">
              <w:rPr>
                <w:sz w:val="18"/>
                <w:lang w:val="en-GB"/>
              </w:rPr>
              <w:t>LG: Adaptation by LCH switching, intel Nokia: Starvation</w:t>
            </w:r>
            <w:r w:rsidR="00D8266C">
              <w:rPr>
                <w:sz w:val="18"/>
                <w:lang w:val="en-GB"/>
              </w:rPr>
              <w:t xml:space="preserve"> avoidance</w:t>
            </w:r>
            <w:r w:rsidR="00A81F79">
              <w:rPr>
                <w:sz w:val="18"/>
                <w:lang w:val="en-GB"/>
              </w:rPr>
              <w:t xml:space="preserve"> / rate enforcement </w:t>
            </w:r>
            <w:proofErr w:type="spellStart"/>
            <w:r w:rsidR="00A81F79">
              <w:rPr>
                <w:sz w:val="18"/>
                <w:lang w:val="en-GB"/>
              </w:rPr>
              <w:t>enh</w:t>
            </w:r>
            <w:proofErr w:type="spellEnd"/>
            <w:r w:rsidR="00A81F79">
              <w:rPr>
                <w:sz w:val="18"/>
                <w:lang w:val="en-GB"/>
              </w:rPr>
              <w:t xml:space="preserve">. </w:t>
            </w:r>
          </w:p>
          <w:p w14:paraId="0A923F64" w14:textId="77777777" w:rsidR="00FA106B" w:rsidRDefault="00FA106B" w:rsidP="009021C8">
            <w:pPr>
              <w:snapToGrid w:val="0"/>
              <w:rPr>
                <w:sz w:val="18"/>
                <w:lang w:val="en-GB"/>
              </w:rPr>
            </w:pPr>
          </w:p>
          <w:p w14:paraId="31A3C6C7" w14:textId="5FF076E2" w:rsidR="00BA35A5" w:rsidRDefault="00BA35A5" w:rsidP="009021C8">
            <w:pPr>
              <w:snapToGrid w:val="0"/>
              <w:rPr>
                <w:sz w:val="18"/>
                <w:lang w:val="en-GB"/>
              </w:rPr>
            </w:pPr>
            <w:r>
              <w:rPr>
                <w:sz w:val="18"/>
                <w:lang w:val="en-GB"/>
              </w:rPr>
              <w:t xml:space="preserve">UL Proposals with some support. </w:t>
            </w:r>
          </w:p>
          <w:p w14:paraId="24583F2B" w14:textId="4C06DC20" w:rsidR="00A81F79" w:rsidRPr="00BA35A5" w:rsidRDefault="00BA35A5" w:rsidP="00BA35A5">
            <w:pPr>
              <w:snapToGrid w:val="0"/>
              <w:rPr>
                <w:sz w:val="18"/>
                <w:lang w:val="en-GB"/>
              </w:rPr>
            </w:pPr>
            <w:r w:rsidRPr="00BA35A5">
              <w:rPr>
                <w:sz w:val="18"/>
                <w:lang w:val="en-GB"/>
              </w:rPr>
              <w:t>-</w:t>
            </w:r>
            <w:r>
              <w:rPr>
                <w:sz w:val="18"/>
                <w:lang w:val="en-GB"/>
              </w:rPr>
              <w:t xml:space="preserve"> </w:t>
            </w:r>
            <w:r w:rsidR="00A81F79" w:rsidRPr="00BA35A5">
              <w:rPr>
                <w:sz w:val="18"/>
                <w:lang w:val="en-GB"/>
              </w:rPr>
              <w:t>BSR trigger (NEC, QC)</w:t>
            </w:r>
          </w:p>
          <w:p w14:paraId="15777F38" w14:textId="4B6A3F96" w:rsidR="00A81F79" w:rsidRDefault="00BA35A5" w:rsidP="009021C8">
            <w:pPr>
              <w:snapToGrid w:val="0"/>
              <w:rPr>
                <w:sz w:val="18"/>
                <w:lang w:val="en-GB"/>
              </w:rPr>
            </w:pPr>
            <w:r>
              <w:rPr>
                <w:sz w:val="18"/>
                <w:lang w:val="en-GB"/>
              </w:rPr>
              <w:t xml:space="preserve">- </w:t>
            </w:r>
            <w:r w:rsidR="00A81F79">
              <w:rPr>
                <w:sz w:val="18"/>
                <w:lang w:val="en-GB"/>
              </w:rPr>
              <w:t>DSR trigger (Ericsson).</w:t>
            </w:r>
          </w:p>
          <w:p w14:paraId="237378D4" w14:textId="603E080E" w:rsidR="00FA106B" w:rsidRDefault="00BA35A5" w:rsidP="009021C8">
            <w:pPr>
              <w:snapToGrid w:val="0"/>
              <w:rPr>
                <w:sz w:val="18"/>
                <w:lang w:val="en-GB"/>
              </w:rPr>
            </w:pPr>
            <w:r>
              <w:rPr>
                <w:sz w:val="18"/>
                <w:lang w:val="en-GB"/>
              </w:rPr>
              <w:t xml:space="preserve">- </w:t>
            </w:r>
            <w:r w:rsidR="00FA106B">
              <w:rPr>
                <w:sz w:val="18"/>
                <w:lang w:val="en-GB"/>
              </w:rPr>
              <w:t>Awareness of Application buffering</w:t>
            </w:r>
            <w:r w:rsidR="00A81F79">
              <w:rPr>
                <w:sz w:val="18"/>
                <w:lang w:val="en-GB"/>
              </w:rPr>
              <w:t xml:space="preserve"> working point</w:t>
            </w:r>
            <w:r w:rsidR="00FA106B">
              <w:rPr>
                <w:sz w:val="18"/>
                <w:lang w:val="en-GB"/>
              </w:rPr>
              <w:t xml:space="preserve"> (QC, CATT), </w:t>
            </w:r>
            <w:proofErr w:type="gramStart"/>
            <w:r w:rsidR="00FA106B">
              <w:rPr>
                <w:sz w:val="18"/>
                <w:lang w:val="en-GB"/>
              </w:rPr>
              <w:t>take into account</w:t>
            </w:r>
            <w:proofErr w:type="gramEnd"/>
            <w:r w:rsidR="00FA106B">
              <w:rPr>
                <w:sz w:val="18"/>
                <w:lang w:val="en-GB"/>
              </w:rPr>
              <w:t xml:space="preserve"> PDU set delivery deadline, to relax the real PDB.  </w:t>
            </w:r>
          </w:p>
          <w:p w14:paraId="22799C95" w14:textId="7D1ADCC6" w:rsidR="00A81F79" w:rsidRDefault="00BA35A5" w:rsidP="00A81F79">
            <w:pPr>
              <w:snapToGrid w:val="0"/>
              <w:rPr>
                <w:sz w:val="18"/>
                <w:lang w:val="en-GB"/>
              </w:rPr>
            </w:pPr>
            <w:r>
              <w:rPr>
                <w:sz w:val="18"/>
                <w:lang w:val="en-GB"/>
              </w:rPr>
              <w:t xml:space="preserve">- </w:t>
            </w:r>
            <w:r w:rsidR="00A81F79">
              <w:rPr>
                <w:sz w:val="18"/>
                <w:lang w:val="en-GB"/>
              </w:rPr>
              <w:t xml:space="preserve">Use knowledge about delay/deadline to optimize procedures/timers etc, for </w:t>
            </w:r>
            <w:proofErr w:type="gramStart"/>
            <w:r w:rsidR="00A81F79">
              <w:rPr>
                <w:sz w:val="18"/>
                <w:lang w:val="en-GB"/>
              </w:rPr>
              <w:t>e.g.</w:t>
            </w:r>
            <w:proofErr w:type="gramEnd"/>
            <w:r w:rsidR="00A81F79">
              <w:rPr>
                <w:sz w:val="18"/>
                <w:lang w:val="en-GB"/>
              </w:rPr>
              <w:t xml:space="preserve"> DRX, e.g. CG resources (Apple). </w:t>
            </w:r>
          </w:p>
          <w:p w14:paraId="2E78C883" w14:textId="00CB4B9E" w:rsidR="00A81F79" w:rsidRDefault="00BA35A5" w:rsidP="00A81F79">
            <w:pPr>
              <w:snapToGrid w:val="0"/>
              <w:rPr>
                <w:sz w:val="18"/>
                <w:lang w:val="en-GB"/>
              </w:rPr>
            </w:pPr>
            <w:r>
              <w:rPr>
                <w:sz w:val="18"/>
                <w:lang w:val="en-GB"/>
              </w:rPr>
              <w:t xml:space="preserve">- </w:t>
            </w:r>
            <w:r w:rsidR="00A81F79">
              <w:rPr>
                <w:sz w:val="18"/>
                <w:lang w:val="en-GB"/>
              </w:rPr>
              <w:t>UL/DL procedure RTT awareness (NEC)</w:t>
            </w:r>
          </w:p>
          <w:p w14:paraId="6AB10EE5" w14:textId="09BEB940" w:rsidR="00A81F79" w:rsidRDefault="00BA35A5" w:rsidP="00A81F79">
            <w:pPr>
              <w:snapToGrid w:val="0"/>
              <w:rPr>
                <w:sz w:val="18"/>
                <w:lang w:val="en-GB"/>
              </w:rPr>
            </w:pPr>
            <w:r>
              <w:rPr>
                <w:sz w:val="18"/>
                <w:lang w:val="en-GB"/>
              </w:rPr>
              <w:t xml:space="preserve">- </w:t>
            </w:r>
            <w:r w:rsidR="00A81F79">
              <w:rPr>
                <w:sz w:val="18"/>
                <w:lang w:val="en-GB"/>
              </w:rPr>
              <w:t>SR transmission indicating delayed buffer size (NEC)</w:t>
            </w:r>
          </w:p>
          <w:p w14:paraId="5E162A31" w14:textId="4220715D" w:rsidR="00A81F79" w:rsidRDefault="00A81F79" w:rsidP="009021C8">
            <w:pPr>
              <w:snapToGrid w:val="0"/>
              <w:rPr>
                <w:sz w:val="18"/>
                <w:lang w:val="en-GB"/>
              </w:rPr>
            </w:pPr>
          </w:p>
          <w:p w14:paraId="71A9CBAF" w14:textId="25913F01" w:rsidR="00D26A69" w:rsidRDefault="00D26A69" w:rsidP="009021C8">
            <w:pPr>
              <w:snapToGrid w:val="0"/>
              <w:rPr>
                <w:sz w:val="18"/>
                <w:lang w:val="en-GB"/>
              </w:rPr>
            </w:pPr>
            <w:r>
              <w:rPr>
                <w:sz w:val="18"/>
                <w:lang w:val="en-GB"/>
              </w:rPr>
              <w:t xml:space="preserve">Intel: Study phase required, not clear what </w:t>
            </w:r>
            <w:r>
              <w:rPr>
                <w:sz w:val="18"/>
                <w:lang w:val="en-GB"/>
              </w:rPr>
              <w:t xml:space="preserve">exactly </w:t>
            </w:r>
            <w:r>
              <w:rPr>
                <w:sz w:val="18"/>
                <w:lang w:val="en-GB"/>
              </w:rPr>
              <w:t xml:space="preserve">is needed </w:t>
            </w:r>
            <w:proofErr w:type="gramStart"/>
            <w:r>
              <w:rPr>
                <w:sz w:val="18"/>
                <w:lang w:val="en-GB"/>
              </w:rPr>
              <w:t>in light of</w:t>
            </w:r>
            <w:proofErr w:type="gramEnd"/>
            <w:r>
              <w:rPr>
                <w:sz w:val="18"/>
                <w:lang w:val="en-GB"/>
              </w:rPr>
              <w:t xml:space="preserve"> </w:t>
            </w:r>
            <w:r>
              <w:rPr>
                <w:sz w:val="18"/>
                <w:lang w:val="en-GB"/>
              </w:rPr>
              <w:t>current functionalit</w:t>
            </w:r>
            <w:r>
              <w:rPr>
                <w:sz w:val="18"/>
                <w:lang w:val="en-GB"/>
              </w:rPr>
              <w:t>y</w:t>
            </w:r>
            <w:r>
              <w:rPr>
                <w:sz w:val="18"/>
                <w:lang w:val="en-GB"/>
              </w:rPr>
              <w:t xml:space="preserve">. </w:t>
            </w:r>
          </w:p>
          <w:p w14:paraId="54D9CC76" w14:textId="77777777" w:rsidR="00D26A69" w:rsidRDefault="00D26A69" w:rsidP="009021C8">
            <w:pPr>
              <w:snapToGrid w:val="0"/>
              <w:rPr>
                <w:sz w:val="18"/>
                <w:lang w:val="en-GB"/>
              </w:rPr>
            </w:pPr>
          </w:p>
          <w:p w14:paraId="48F89B1C" w14:textId="43BEFD4A" w:rsidR="00D26A69" w:rsidRDefault="00D26A69" w:rsidP="009021C8">
            <w:pPr>
              <w:snapToGrid w:val="0"/>
              <w:rPr>
                <w:sz w:val="18"/>
                <w:lang w:val="en-GB"/>
              </w:rPr>
            </w:pPr>
            <w:r>
              <w:rPr>
                <w:sz w:val="18"/>
                <w:lang w:val="en-GB"/>
              </w:rPr>
              <w:t xml:space="preserve">Moderator initial </w:t>
            </w:r>
            <w:r>
              <w:rPr>
                <w:sz w:val="18"/>
                <w:lang w:val="en-GB"/>
              </w:rPr>
              <w:t>assessment</w:t>
            </w:r>
            <w:r>
              <w:rPr>
                <w:sz w:val="18"/>
                <w:lang w:val="en-GB"/>
              </w:rPr>
              <w:t xml:space="preserve">: </w:t>
            </w:r>
            <w:r>
              <w:rPr>
                <w:sz w:val="18"/>
                <w:lang w:val="en-GB"/>
              </w:rPr>
              <w:t xml:space="preserve">For UL, </w:t>
            </w:r>
            <w:proofErr w:type="gramStart"/>
            <w:r>
              <w:rPr>
                <w:sz w:val="18"/>
                <w:lang w:val="en-GB"/>
              </w:rPr>
              <w:t>T</w:t>
            </w:r>
            <w:r>
              <w:rPr>
                <w:sz w:val="18"/>
                <w:lang w:val="en-GB"/>
              </w:rPr>
              <w:t>hink</w:t>
            </w:r>
            <w:proofErr w:type="gramEnd"/>
            <w:r>
              <w:rPr>
                <w:sz w:val="18"/>
                <w:lang w:val="en-GB"/>
              </w:rPr>
              <w:t xml:space="preserve"> it need to be discussed whether to strictly limit to LCP impact or not. Given the relative immaturity of discussion so far, the moderator </w:t>
            </w:r>
            <w:proofErr w:type="gramStart"/>
            <w:r>
              <w:rPr>
                <w:sz w:val="18"/>
                <w:lang w:val="en-GB"/>
              </w:rPr>
              <w:t>see</w:t>
            </w:r>
            <w:proofErr w:type="gramEnd"/>
            <w:r>
              <w:rPr>
                <w:sz w:val="18"/>
                <w:lang w:val="en-GB"/>
              </w:rPr>
              <w:t xml:space="preserve"> several possible ways forward: a) Limit to LCP only, b) leave more time (e.g. to March) to settle a specific and limited objective or c) Allow impact also beyond LCP</w:t>
            </w:r>
            <w:r>
              <w:rPr>
                <w:sz w:val="18"/>
                <w:lang w:val="en-GB"/>
              </w:rPr>
              <w:t xml:space="preserve"> while describing high level intentions. </w:t>
            </w:r>
          </w:p>
          <w:p w14:paraId="75C0B011" w14:textId="77777777" w:rsidR="00D26A69" w:rsidRDefault="00D26A69" w:rsidP="009021C8">
            <w:pPr>
              <w:snapToGrid w:val="0"/>
              <w:rPr>
                <w:sz w:val="18"/>
                <w:lang w:val="en-GB"/>
              </w:rPr>
            </w:pPr>
          </w:p>
          <w:p w14:paraId="29F1B757" w14:textId="2DCD56D1" w:rsidR="00BA35A5" w:rsidRDefault="00BA35A5" w:rsidP="009021C8">
            <w:pPr>
              <w:snapToGrid w:val="0"/>
              <w:rPr>
                <w:sz w:val="18"/>
                <w:lang w:val="en-GB"/>
              </w:rPr>
            </w:pPr>
            <w:r>
              <w:rPr>
                <w:sz w:val="18"/>
                <w:lang w:val="en-GB"/>
              </w:rPr>
              <w:t>Moderator propos</w:t>
            </w:r>
            <w:r w:rsidR="00DF1958">
              <w:rPr>
                <w:sz w:val="18"/>
                <w:lang w:val="en-GB"/>
              </w:rPr>
              <w:t>ed objective (following</w:t>
            </w:r>
            <w:r w:rsidR="00D26A69">
              <w:rPr>
                <w:sz w:val="18"/>
                <w:lang w:val="en-GB"/>
              </w:rPr>
              <w:t xml:space="preserve"> c):</w:t>
            </w:r>
          </w:p>
          <w:p w14:paraId="64F9623E" w14:textId="2CB2497B" w:rsidR="00A35742" w:rsidRPr="00BA35A5" w:rsidRDefault="00BA35A5" w:rsidP="009021C8">
            <w:pPr>
              <w:snapToGrid w:val="0"/>
              <w:rPr>
                <w:i/>
                <w:iCs/>
                <w:sz w:val="18"/>
                <w:lang w:val="en-GB"/>
              </w:rPr>
            </w:pPr>
            <w:r>
              <w:rPr>
                <w:i/>
                <w:iCs/>
                <w:sz w:val="18"/>
                <w:lang w:val="en-GB"/>
              </w:rPr>
              <w:t xml:space="preserve">For the UL, </w:t>
            </w:r>
            <w:r w:rsidR="00BE0E90" w:rsidRPr="00BA35A5">
              <w:rPr>
                <w:i/>
                <w:iCs/>
                <w:sz w:val="18"/>
                <w:lang w:val="en-GB"/>
              </w:rPr>
              <w:t xml:space="preserve">If found justified, </w:t>
            </w:r>
            <w:r w:rsidR="00A35742" w:rsidRPr="00BA35A5">
              <w:rPr>
                <w:i/>
                <w:iCs/>
                <w:sz w:val="18"/>
                <w:lang w:val="en-GB"/>
              </w:rPr>
              <w:t xml:space="preserve">Specify </w:t>
            </w:r>
            <w:proofErr w:type="gramStart"/>
            <w:r w:rsidR="00A35742" w:rsidRPr="00BA35A5">
              <w:rPr>
                <w:i/>
                <w:iCs/>
                <w:sz w:val="18"/>
                <w:lang w:val="en-GB"/>
              </w:rPr>
              <w:t xml:space="preserve">enhancements </w:t>
            </w:r>
            <w:r w:rsidR="00BE0E90" w:rsidRPr="00BA35A5">
              <w:rPr>
                <w:i/>
                <w:iCs/>
                <w:sz w:val="18"/>
                <w:lang w:val="en-GB"/>
              </w:rPr>
              <w:t xml:space="preserve"> using</w:t>
            </w:r>
            <w:proofErr w:type="gramEnd"/>
            <w:r w:rsidR="00BE0E90" w:rsidRPr="00BA35A5">
              <w:rPr>
                <w:i/>
                <w:iCs/>
                <w:sz w:val="18"/>
                <w:lang w:val="en-GB"/>
              </w:rPr>
              <w:t xml:space="preserve"> delay/deadline information, for support of UL scheduling </w:t>
            </w:r>
            <w:r w:rsidR="00A35742" w:rsidRPr="00BA35A5">
              <w:rPr>
                <w:i/>
                <w:iCs/>
                <w:sz w:val="18"/>
                <w:lang w:val="en-GB"/>
              </w:rPr>
              <w:t xml:space="preserve">to enable </w:t>
            </w:r>
            <w:r w:rsidR="00BE0E90" w:rsidRPr="00BA35A5">
              <w:rPr>
                <w:i/>
                <w:iCs/>
                <w:sz w:val="18"/>
                <w:lang w:val="en-GB"/>
              </w:rPr>
              <w:t xml:space="preserve">high XR capacity while meeting </w:t>
            </w:r>
            <w:r w:rsidR="00A35742" w:rsidRPr="00BA35A5">
              <w:rPr>
                <w:i/>
                <w:iCs/>
                <w:sz w:val="18"/>
                <w:lang w:val="en-GB"/>
              </w:rPr>
              <w:t>delay requirements</w:t>
            </w:r>
            <w:r w:rsidR="00BE0E90" w:rsidRPr="00BA35A5">
              <w:rPr>
                <w:i/>
                <w:iCs/>
                <w:sz w:val="18"/>
                <w:lang w:val="en-GB"/>
              </w:rPr>
              <w:t xml:space="preserve">/avoiding too late PDUs. Enhancements to LCP are </w:t>
            </w:r>
            <w:r>
              <w:rPr>
                <w:i/>
                <w:iCs/>
                <w:sz w:val="18"/>
                <w:lang w:val="en-GB"/>
              </w:rPr>
              <w:t>in scope</w:t>
            </w:r>
            <w:r w:rsidR="00BE0E90" w:rsidRPr="00BA35A5">
              <w:rPr>
                <w:i/>
                <w:iCs/>
                <w:sz w:val="18"/>
                <w:lang w:val="en-GB"/>
              </w:rPr>
              <w:t xml:space="preserve">. LCP implementation complexity should be </w:t>
            </w:r>
            <w:proofErr w:type="gramStart"/>
            <w:r w:rsidR="00BE0E90" w:rsidRPr="00BA35A5">
              <w:rPr>
                <w:i/>
                <w:iCs/>
                <w:sz w:val="18"/>
                <w:lang w:val="en-GB"/>
              </w:rPr>
              <w:t>taken into account</w:t>
            </w:r>
            <w:proofErr w:type="gramEnd"/>
            <w:r>
              <w:rPr>
                <w:i/>
                <w:iCs/>
                <w:sz w:val="18"/>
                <w:lang w:val="en-GB"/>
              </w:rPr>
              <w:t xml:space="preserve"> when evaluating solutions</w:t>
            </w:r>
            <w:r w:rsidR="00A35742" w:rsidRPr="00BA35A5">
              <w:rPr>
                <w:i/>
                <w:iCs/>
                <w:sz w:val="18"/>
                <w:lang w:val="en-GB"/>
              </w:rPr>
              <w:t xml:space="preserve"> [RAN2]</w:t>
            </w:r>
            <w:r w:rsidR="00BE0E90" w:rsidRPr="00BA35A5">
              <w:rPr>
                <w:i/>
                <w:iCs/>
                <w:sz w:val="18"/>
                <w:lang w:val="en-GB"/>
              </w:rPr>
              <w:t>.</w:t>
            </w:r>
          </w:p>
          <w:p w14:paraId="3C5911CA" w14:textId="77777777" w:rsidR="00BE0E90" w:rsidRPr="00BA35A5" w:rsidRDefault="00BE0E90" w:rsidP="009021C8">
            <w:pPr>
              <w:snapToGrid w:val="0"/>
              <w:rPr>
                <w:i/>
                <w:iCs/>
                <w:sz w:val="18"/>
                <w:lang w:val="en-GB"/>
              </w:rPr>
            </w:pPr>
          </w:p>
          <w:p w14:paraId="32F2570B" w14:textId="77777777" w:rsidR="00A35742" w:rsidRDefault="00BE0E90" w:rsidP="00BA35A5">
            <w:pPr>
              <w:snapToGrid w:val="0"/>
              <w:rPr>
                <w:i/>
                <w:iCs/>
                <w:sz w:val="18"/>
                <w:lang w:val="en-GB"/>
              </w:rPr>
            </w:pPr>
            <w:r w:rsidRPr="00BA35A5">
              <w:rPr>
                <w:i/>
                <w:iCs/>
                <w:sz w:val="18"/>
                <w:lang w:val="en-GB"/>
              </w:rPr>
              <w:t xml:space="preserve">For the DL, </w:t>
            </w:r>
            <w:proofErr w:type="gramStart"/>
            <w:r w:rsidRPr="00BA35A5">
              <w:rPr>
                <w:i/>
                <w:iCs/>
                <w:sz w:val="18"/>
                <w:lang w:val="en-GB"/>
              </w:rPr>
              <w:t>Specify</w:t>
            </w:r>
            <w:proofErr w:type="gramEnd"/>
            <w:r w:rsidRPr="00BA35A5">
              <w:rPr>
                <w:i/>
                <w:iCs/>
                <w:sz w:val="18"/>
                <w:lang w:val="en-GB"/>
              </w:rPr>
              <w:t xml:space="preserve"> enablers to allow </w:t>
            </w:r>
            <w:proofErr w:type="spellStart"/>
            <w:r w:rsidRPr="00BA35A5">
              <w:rPr>
                <w:i/>
                <w:iCs/>
                <w:sz w:val="18"/>
                <w:lang w:val="en-GB"/>
              </w:rPr>
              <w:t>gNB</w:t>
            </w:r>
            <w:proofErr w:type="spellEnd"/>
            <w:r w:rsidRPr="00BA35A5">
              <w:rPr>
                <w:i/>
                <w:iCs/>
                <w:sz w:val="18"/>
                <w:lang w:val="en-GB"/>
              </w:rPr>
              <w:t xml:space="preserve"> delay adaptive (remaining time) scheduling [RAN3]</w:t>
            </w:r>
          </w:p>
          <w:p w14:paraId="0D9BDEB9" w14:textId="74F34030" w:rsidR="00D26A69" w:rsidRPr="00D26A69" w:rsidRDefault="00D26A69" w:rsidP="00BA35A5">
            <w:pPr>
              <w:snapToGrid w:val="0"/>
              <w:rPr>
                <w:i/>
                <w:iCs/>
                <w:sz w:val="18"/>
                <w:lang w:val="en-GB"/>
              </w:rPr>
            </w:pPr>
          </w:p>
        </w:tc>
        <w:tc>
          <w:tcPr>
            <w:tcW w:w="3410" w:type="dxa"/>
          </w:tcPr>
          <w:p w14:paraId="20CA7849" w14:textId="0C0FD1C3" w:rsidR="00AD41D7" w:rsidRDefault="00AD41D7" w:rsidP="009021C8">
            <w:pPr>
              <w:snapToGrid w:val="0"/>
              <w:rPr>
                <w:sz w:val="18"/>
                <w:lang w:val="en-GB"/>
              </w:rPr>
            </w:pPr>
            <w:r>
              <w:rPr>
                <w:sz w:val="18"/>
                <w:lang w:val="en-GB"/>
              </w:rPr>
              <w:t xml:space="preserve">Support / Accept: NEC, Samsung, CATT, vivo, LGE, Huawei, NTT Docomo, China Unicom, ZTE, Intel, Google, Nokia. </w:t>
            </w:r>
          </w:p>
          <w:p w14:paraId="02093F11" w14:textId="77777777" w:rsidR="00A81F79" w:rsidRDefault="00A81F79" w:rsidP="009021C8">
            <w:pPr>
              <w:snapToGrid w:val="0"/>
              <w:rPr>
                <w:sz w:val="18"/>
                <w:lang w:val="en-GB"/>
              </w:rPr>
            </w:pPr>
          </w:p>
          <w:p w14:paraId="46E8AC0A" w14:textId="65CD0374" w:rsidR="007F3026" w:rsidRDefault="00A81F79" w:rsidP="009021C8">
            <w:pPr>
              <w:snapToGrid w:val="0"/>
              <w:rPr>
                <w:sz w:val="18"/>
                <w:lang w:val="en-GB"/>
              </w:rPr>
            </w:pPr>
            <w:r>
              <w:rPr>
                <w:sz w:val="18"/>
                <w:lang w:val="en-GB"/>
              </w:rPr>
              <w:t xml:space="preserve">Accept/support with </w:t>
            </w:r>
            <w:r w:rsidR="00AD41D7">
              <w:rPr>
                <w:sz w:val="18"/>
                <w:lang w:val="en-GB"/>
              </w:rPr>
              <w:t xml:space="preserve">LCP </w:t>
            </w:r>
            <w:r>
              <w:rPr>
                <w:sz w:val="18"/>
                <w:lang w:val="en-GB"/>
              </w:rPr>
              <w:t xml:space="preserve">complexity </w:t>
            </w:r>
            <w:r w:rsidR="00D26A69">
              <w:rPr>
                <w:sz w:val="18"/>
                <w:lang w:val="en-GB"/>
              </w:rPr>
              <w:t>c</w:t>
            </w:r>
            <w:r>
              <w:rPr>
                <w:sz w:val="18"/>
                <w:lang w:val="en-GB"/>
              </w:rPr>
              <w:t>oncerns</w:t>
            </w:r>
            <w:r w:rsidR="00AD41D7">
              <w:rPr>
                <w:sz w:val="18"/>
                <w:lang w:val="en-GB"/>
              </w:rPr>
              <w:t xml:space="preserve">: Apple, QC, </w:t>
            </w:r>
            <w:proofErr w:type="spellStart"/>
            <w:r w:rsidR="00AD41D7">
              <w:rPr>
                <w:sz w:val="18"/>
                <w:lang w:val="en-GB"/>
              </w:rPr>
              <w:t>Mediatek</w:t>
            </w:r>
            <w:proofErr w:type="spellEnd"/>
            <w:r>
              <w:rPr>
                <w:sz w:val="18"/>
                <w:lang w:val="en-GB"/>
              </w:rPr>
              <w:t>, Intel</w:t>
            </w:r>
          </w:p>
          <w:p w14:paraId="55E90F24" w14:textId="77777777" w:rsidR="00AD41D7" w:rsidRDefault="00AD41D7" w:rsidP="009021C8">
            <w:pPr>
              <w:snapToGrid w:val="0"/>
              <w:rPr>
                <w:sz w:val="18"/>
                <w:lang w:val="en-GB"/>
              </w:rPr>
            </w:pPr>
          </w:p>
          <w:p w14:paraId="04F47233" w14:textId="74BD2203" w:rsidR="00AD41D7" w:rsidRDefault="00AD41D7" w:rsidP="009021C8">
            <w:pPr>
              <w:snapToGrid w:val="0"/>
              <w:rPr>
                <w:sz w:val="18"/>
                <w:lang w:val="en-GB"/>
              </w:rPr>
            </w:pPr>
            <w:r>
              <w:rPr>
                <w:sz w:val="18"/>
                <w:lang w:val="en-GB"/>
              </w:rPr>
              <w:t>Opposition: None</w:t>
            </w:r>
            <w:r w:rsidR="00A81F79">
              <w:rPr>
                <w:sz w:val="18"/>
                <w:lang w:val="en-GB"/>
              </w:rPr>
              <w:t>?</w:t>
            </w:r>
          </w:p>
          <w:p w14:paraId="77DEC15B" w14:textId="77777777" w:rsidR="00AD41D7" w:rsidRDefault="00AD41D7" w:rsidP="009021C8">
            <w:pPr>
              <w:snapToGrid w:val="0"/>
              <w:rPr>
                <w:sz w:val="18"/>
                <w:lang w:val="en-GB"/>
              </w:rPr>
            </w:pPr>
            <w:r>
              <w:rPr>
                <w:sz w:val="18"/>
                <w:lang w:val="en-GB"/>
              </w:rPr>
              <w:t xml:space="preserve">Samsung: </w:t>
            </w:r>
            <w:r w:rsidR="00974058">
              <w:rPr>
                <w:sz w:val="18"/>
                <w:lang w:val="en-GB"/>
              </w:rPr>
              <w:t xml:space="preserve">UL </w:t>
            </w:r>
            <w:r>
              <w:rPr>
                <w:sz w:val="18"/>
                <w:lang w:val="en-GB"/>
              </w:rPr>
              <w:t>on</w:t>
            </w:r>
            <w:r w:rsidR="00974058">
              <w:rPr>
                <w:sz w:val="18"/>
                <w:lang w:val="en-GB"/>
              </w:rPr>
              <w:t>l</w:t>
            </w:r>
            <w:r>
              <w:rPr>
                <w:sz w:val="18"/>
                <w:lang w:val="en-GB"/>
              </w:rPr>
              <w:t>y LCP</w:t>
            </w:r>
            <w:r w:rsidR="00A81F79">
              <w:rPr>
                <w:sz w:val="18"/>
                <w:lang w:val="en-GB"/>
              </w:rPr>
              <w:t xml:space="preserve"> impact is anticipated. </w:t>
            </w:r>
          </w:p>
          <w:p w14:paraId="7741F423" w14:textId="77777777" w:rsidR="00D26A69" w:rsidRDefault="00D26A69" w:rsidP="009021C8">
            <w:pPr>
              <w:snapToGrid w:val="0"/>
              <w:rPr>
                <w:sz w:val="18"/>
                <w:lang w:val="en-GB"/>
              </w:rPr>
            </w:pPr>
          </w:p>
          <w:p w14:paraId="2FBC1D40" w14:textId="152E0AE6" w:rsidR="00D26A69" w:rsidRPr="00E91C42" w:rsidRDefault="00D26A69" w:rsidP="009021C8">
            <w:pPr>
              <w:snapToGrid w:val="0"/>
              <w:rPr>
                <w:sz w:val="18"/>
                <w:lang w:val="en-GB"/>
              </w:rPr>
            </w:pPr>
            <w:r>
              <w:rPr>
                <w:sz w:val="18"/>
                <w:lang w:val="en-GB"/>
              </w:rPr>
              <w:t xml:space="preserve">For DL part: limited number of </w:t>
            </w:r>
            <w:proofErr w:type="spellStart"/>
            <w:r>
              <w:rPr>
                <w:sz w:val="18"/>
                <w:lang w:val="en-GB"/>
              </w:rPr>
              <w:t>tdocs</w:t>
            </w:r>
            <w:proofErr w:type="spellEnd"/>
            <w:r>
              <w:rPr>
                <w:sz w:val="18"/>
                <w:lang w:val="en-GB"/>
              </w:rPr>
              <w:t xml:space="preserve"> mention this but also no opposition/no concerns, only positive comments. </w:t>
            </w:r>
          </w:p>
        </w:tc>
      </w:tr>
      <w:tr w:rsidR="00757D2D" w:rsidRPr="00E91C42" w14:paraId="403FA525" w14:textId="77777777" w:rsidTr="007F3026">
        <w:tc>
          <w:tcPr>
            <w:tcW w:w="2547" w:type="dxa"/>
            <w:vMerge w:val="restart"/>
          </w:tcPr>
          <w:p w14:paraId="2E769ED3" w14:textId="0380886A" w:rsidR="00757D2D" w:rsidRPr="004804C7" w:rsidRDefault="00757D2D" w:rsidP="009021C8">
            <w:pPr>
              <w:snapToGrid w:val="0"/>
              <w:rPr>
                <w:b/>
                <w:bCs/>
                <w:sz w:val="18"/>
                <w:lang w:val="en-GB"/>
              </w:rPr>
            </w:pPr>
            <w:r w:rsidRPr="004804C7">
              <w:rPr>
                <w:b/>
                <w:bCs/>
                <w:sz w:val="18"/>
                <w:highlight w:val="yellow"/>
                <w:lang w:val="en-GB"/>
              </w:rPr>
              <w:t>User Plane Enhancements</w:t>
            </w:r>
          </w:p>
        </w:tc>
        <w:tc>
          <w:tcPr>
            <w:tcW w:w="3969" w:type="dxa"/>
          </w:tcPr>
          <w:p w14:paraId="26B3F50B" w14:textId="393BCD35" w:rsidR="00757D2D" w:rsidRDefault="00757D2D" w:rsidP="00F74645">
            <w:pPr>
              <w:snapToGrid w:val="0"/>
              <w:rPr>
                <w:sz w:val="18"/>
              </w:rPr>
            </w:pPr>
            <w:r>
              <w:rPr>
                <w:sz w:val="18"/>
              </w:rPr>
              <w:t xml:space="preserve">This is a tentative objective, Support </w:t>
            </w:r>
            <w:proofErr w:type="gramStart"/>
            <w:r>
              <w:rPr>
                <w:sz w:val="18"/>
              </w:rPr>
              <w:t>need</w:t>
            </w:r>
            <w:proofErr w:type="gramEnd"/>
            <w:r>
              <w:rPr>
                <w:sz w:val="18"/>
              </w:rPr>
              <w:t xml:space="preserve"> to be confirmed.</w:t>
            </w:r>
          </w:p>
          <w:p w14:paraId="463C3F5F" w14:textId="77777777" w:rsidR="00D26A69" w:rsidRDefault="00D26A69" w:rsidP="00F74645">
            <w:pPr>
              <w:snapToGrid w:val="0"/>
              <w:rPr>
                <w:sz w:val="18"/>
              </w:rPr>
            </w:pPr>
          </w:p>
          <w:p w14:paraId="1BFFAC9C" w14:textId="77777777" w:rsidR="00757D2D" w:rsidRDefault="00757D2D" w:rsidP="00A35742">
            <w:pPr>
              <w:snapToGrid w:val="0"/>
              <w:rPr>
                <w:sz w:val="18"/>
                <w:lang w:val="en-GB"/>
              </w:rPr>
            </w:pPr>
            <w:r>
              <w:rPr>
                <w:sz w:val="18"/>
                <w:lang w:val="en-GB"/>
              </w:rPr>
              <w:t xml:space="preserve">In the Absence of a user plane SI/WI, </w:t>
            </w:r>
            <w:r w:rsidRPr="00F74645">
              <w:rPr>
                <w:sz w:val="18"/>
                <w:lang w:val="en-GB"/>
              </w:rPr>
              <w:t>XR UP enhancement</w:t>
            </w:r>
            <w:r>
              <w:rPr>
                <w:sz w:val="18"/>
                <w:lang w:val="en-GB"/>
              </w:rPr>
              <w:t>s</w:t>
            </w:r>
            <w:r w:rsidRPr="00F74645">
              <w:rPr>
                <w:sz w:val="18"/>
                <w:lang w:val="en-GB"/>
              </w:rPr>
              <w:t xml:space="preserve"> </w:t>
            </w:r>
            <w:r>
              <w:rPr>
                <w:sz w:val="18"/>
                <w:lang w:val="en-GB"/>
              </w:rPr>
              <w:t>are</w:t>
            </w:r>
            <w:r w:rsidRPr="00F74645">
              <w:rPr>
                <w:sz w:val="18"/>
                <w:lang w:val="en-GB"/>
              </w:rPr>
              <w:t xml:space="preserve"> now proposed to be discussed here</w:t>
            </w:r>
            <w:r w:rsidR="00D26A69">
              <w:rPr>
                <w:sz w:val="18"/>
                <w:lang w:val="en-GB"/>
              </w:rPr>
              <w:t>, in the context of XR WI</w:t>
            </w:r>
            <w:r w:rsidRPr="00F74645">
              <w:rPr>
                <w:sz w:val="18"/>
                <w:lang w:val="en-GB"/>
              </w:rPr>
              <w:t>.</w:t>
            </w:r>
          </w:p>
          <w:p w14:paraId="17B7E11E" w14:textId="1058068B" w:rsidR="00D26A69" w:rsidRPr="00E91C42" w:rsidRDefault="00D26A69" w:rsidP="00A35742">
            <w:pPr>
              <w:snapToGrid w:val="0"/>
              <w:rPr>
                <w:sz w:val="18"/>
                <w:lang w:val="en-GB"/>
              </w:rPr>
            </w:pPr>
          </w:p>
        </w:tc>
        <w:tc>
          <w:tcPr>
            <w:tcW w:w="3410" w:type="dxa"/>
          </w:tcPr>
          <w:p w14:paraId="0444034F" w14:textId="77777777" w:rsidR="00757D2D" w:rsidRPr="00E91C42" w:rsidRDefault="00757D2D" w:rsidP="009021C8">
            <w:pPr>
              <w:snapToGrid w:val="0"/>
              <w:rPr>
                <w:sz w:val="18"/>
                <w:lang w:val="en-GB"/>
              </w:rPr>
            </w:pPr>
          </w:p>
        </w:tc>
      </w:tr>
      <w:tr w:rsidR="00757D2D" w:rsidRPr="00E91C42" w14:paraId="17A42187" w14:textId="77777777" w:rsidTr="007F3026">
        <w:tc>
          <w:tcPr>
            <w:tcW w:w="2547" w:type="dxa"/>
            <w:vMerge/>
          </w:tcPr>
          <w:p w14:paraId="018C95FF" w14:textId="77777777" w:rsidR="00757D2D" w:rsidRPr="00E91C42" w:rsidRDefault="00757D2D" w:rsidP="009021C8">
            <w:pPr>
              <w:snapToGrid w:val="0"/>
              <w:rPr>
                <w:sz w:val="18"/>
                <w:lang w:val="en-GB"/>
              </w:rPr>
            </w:pPr>
          </w:p>
        </w:tc>
        <w:tc>
          <w:tcPr>
            <w:tcW w:w="3969" w:type="dxa"/>
          </w:tcPr>
          <w:p w14:paraId="135A49D2" w14:textId="77777777" w:rsidR="00757D2D" w:rsidRPr="00F74645" w:rsidRDefault="00757D2D" w:rsidP="00F74645">
            <w:pPr>
              <w:snapToGrid w:val="0"/>
              <w:rPr>
                <w:i/>
                <w:iCs/>
                <w:sz w:val="18"/>
                <w:lang w:val="en-GB"/>
              </w:rPr>
            </w:pPr>
            <w:r w:rsidRPr="00F74645">
              <w:rPr>
                <w:i/>
                <w:iCs/>
                <w:sz w:val="18"/>
                <w:lang w:val="en-GB"/>
              </w:rPr>
              <w:t xml:space="preserve">RLC AM Enhancements </w:t>
            </w:r>
          </w:p>
          <w:p w14:paraId="09CEC30D" w14:textId="28D4EDB2" w:rsidR="00757D2D" w:rsidRPr="00F74645" w:rsidRDefault="00757D2D" w:rsidP="00F74645">
            <w:pPr>
              <w:snapToGrid w:val="0"/>
              <w:rPr>
                <w:i/>
                <w:iCs/>
                <w:sz w:val="18"/>
                <w:lang w:val="en-GB"/>
              </w:rPr>
            </w:pPr>
            <w:r w:rsidRPr="00F74645">
              <w:rPr>
                <w:i/>
                <w:iCs/>
                <w:sz w:val="18"/>
                <w:lang w:val="en-GB"/>
              </w:rPr>
              <w:t xml:space="preserve">a) RLC re-transmission related enhancements for operation of RLC Acknowledged Mode (AM) with small packet delay budget. </w:t>
            </w:r>
          </w:p>
          <w:p w14:paraId="67035D86" w14:textId="4FDFEE84" w:rsidR="00757D2D" w:rsidRPr="00F74645" w:rsidRDefault="00757D2D" w:rsidP="00F74645">
            <w:pPr>
              <w:snapToGrid w:val="0"/>
              <w:rPr>
                <w:i/>
                <w:iCs/>
                <w:sz w:val="18"/>
                <w:lang w:val="en-GB"/>
              </w:rPr>
            </w:pPr>
            <w:r w:rsidRPr="00F74645">
              <w:rPr>
                <w:i/>
                <w:iCs/>
                <w:sz w:val="18"/>
                <w:lang w:val="en-GB"/>
              </w:rPr>
              <w:t>b) Avoid un-necessary RLC re-transmissions</w:t>
            </w:r>
            <w:r>
              <w:rPr>
                <w:i/>
                <w:iCs/>
                <w:sz w:val="18"/>
                <w:lang w:val="en-GB"/>
              </w:rPr>
              <w:t xml:space="preserve"> (TBD tentative)</w:t>
            </w:r>
          </w:p>
          <w:p w14:paraId="1AB52F9C" w14:textId="77777777" w:rsidR="00757D2D" w:rsidRDefault="00757D2D" w:rsidP="00F74645">
            <w:pPr>
              <w:snapToGrid w:val="0"/>
              <w:rPr>
                <w:sz w:val="18"/>
                <w:lang w:val="en-GB"/>
              </w:rPr>
            </w:pPr>
          </w:p>
          <w:p w14:paraId="096311B6" w14:textId="1C2E59E8" w:rsidR="00757D2D" w:rsidRPr="00F74645" w:rsidRDefault="00757D2D" w:rsidP="00F74645">
            <w:pPr>
              <w:snapToGrid w:val="0"/>
              <w:rPr>
                <w:sz w:val="18"/>
                <w:lang w:val="en-GB"/>
              </w:rPr>
            </w:pPr>
            <w:r w:rsidRPr="00F74645">
              <w:rPr>
                <w:sz w:val="18"/>
                <w:lang w:val="en-GB"/>
              </w:rPr>
              <w:t>Moderator: a) is the baseline proposal</w:t>
            </w:r>
            <w:r w:rsidR="00D26A69">
              <w:rPr>
                <w:sz w:val="18"/>
                <w:lang w:val="en-GB"/>
              </w:rPr>
              <w:t xml:space="preserve">, understanding that there is </w:t>
            </w:r>
            <w:r w:rsidRPr="00F74645">
              <w:rPr>
                <w:sz w:val="18"/>
                <w:lang w:val="en-GB"/>
              </w:rPr>
              <w:t xml:space="preserve">wide support. </w:t>
            </w:r>
            <w:r>
              <w:rPr>
                <w:sz w:val="18"/>
                <w:lang w:val="en-GB"/>
              </w:rPr>
              <w:t xml:space="preserve">b) </w:t>
            </w:r>
            <w:r w:rsidR="00D26A69">
              <w:rPr>
                <w:sz w:val="18"/>
                <w:lang w:val="en-GB"/>
              </w:rPr>
              <w:t xml:space="preserve">this part </w:t>
            </w:r>
            <w:r>
              <w:rPr>
                <w:sz w:val="18"/>
                <w:lang w:val="en-GB"/>
              </w:rPr>
              <w:t xml:space="preserve">less discussed, support not </w:t>
            </w:r>
            <w:r w:rsidR="00D26A69">
              <w:rPr>
                <w:sz w:val="18"/>
                <w:lang w:val="en-GB"/>
              </w:rPr>
              <w:t xml:space="preserve">well </w:t>
            </w:r>
            <w:r>
              <w:rPr>
                <w:sz w:val="18"/>
                <w:lang w:val="en-GB"/>
              </w:rPr>
              <w:t xml:space="preserve">known, but indeed related to XR. </w:t>
            </w:r>
          </w:p>
        </w:tc>
        <w:tc>
          <w:tcPr>
            <w:tcW w:w="3410" w:type="dxa"/>
          </w:tcPr>
          <w:p w14:paraId="143D4FAB" w14:textId="1FE83AF5" w:rsidR="00757D2D" w:rsidRPr="00F74645" w:rsidRDefault="00757D2D" w:rsidP="00F74645">
            <w:pPr>
              <w:snapToGrid w:val="0"/>
              <w:rPr>
                <w:sz w:val="18"/>
                <w:lang w:val="en-GB"/>
              </w:rPr>
            </w:pPr>
            <w:r w:rsidRPr="00F74645">
              <w:rPr>
                <w:sz w:val="18"/>
                <w:lang w:val="en-GB"/>
              </w:rPr>
              <w:t>a)</w:t>
            </w:r>
            <w:r>
              <w:rPr>
                <w:sz w:val="18"/>
                <w:lang w:val="en-GB"/>
              </w:rPr>
              <w:t xml:space="preserve"> </w:t>
            </w:r>
            <w:r w:rsidRPr="00F74645">
              <w:rPr>
                <w:sz w:val="18"/>
                <w:lang w:val="en-GB"/>
              </w:rPr>
              <w:t xml:space="preserve">Support / Accept: </w:t>
            </w:r>
            <w:proofErr w:type="spellStart"/>
            <w:r w:rsidRPr="00F74645">
              <w:rPr>
                <w:sz w:val="18"/>
                <w:lang w:val="en-GB"/>
              </w:rPr>
              <w:t>Mediatek</w:t>
            </w:r>
            <w:proofErr w:type="spellEnd"/>
            <w:r w:rsidRPr="00F74645">
              <w:rPr>
                <w:sz w:val="18"/>
                <w:lang w:val="en-GB"/>
              </w:rPr>
              <w:t xml:space="preserve">, Apple, Huawei, Intel, </w:t>
            </w:r>
            <w:proofErr w:type="spellStart"/>
            <w:r w:rsidRPr="00F74645">
              <w:rPr>
                <w:sz w:val="18"/>
                <w:lang w:val="en-GB"/>
              </w:rPr>
              <w:t>InterDigital</w:t>
            </w:r>
            <w:proofErr w:type="spellEnd"/>
            <w:r w:rsidRPr="00F74645">
              <w:rPr>
                <w:sz w:val="18"/>
                <w:lang w:val="en-GB"/>
              </w:rPr>
              <w:t>, Lenovo, LGE, Nokia, Vodafone.</w:t>
            </w:r>
          </w:p>
          <w:p w14:paraId="656EA239" w14:textId="77777777" w:rsidR="00757D2D" w:rsidRDefault="00757D2D" w:rsidP="009021C8">
            <w:pPr>
              <w:snapToGrid w:val="0"/>
              <w:rPr>
                <w:sz w:val="18"/>
                <w:lang w:val="en-GB"/>
              </w:rPr>
            </w:pPr>
            <w:r>
              <w:rPr>
                <w:sz w:val="18"/>
                <w:lang w:val="en-GB"/>
              </w:rPr>
              <w:t>Opposition: none?</w:t>
            </w:r>
          </w:p>
          <w:p w14:paraId="539A1474" w14:textId="77777777" w:rsidR="00757D2D" w:rsidRDefault="00757D2D" w:rsidP="009021C8">
            <w:pPr>
              <w:snapToGrid w:val="0"/>
              <w:rPr>
                <w:sz w:val="18"/>
                <w:lang w:val="en-GB"/>
              </w:rPr>
            </w:pPr>
          </w:p>
          <w:p w14:paraId="38AB1DD4" w14:textId="565F1F2F" w:rsidR="00757D2D" w:rsidRPr="00E91C42" w:rsidRDefault="00757D2D" w:rsidP="009021C8">
            <w:pPr>
              <w:snapToGrid w:val="0"/>
              <w:rPr>
                <w:sz w:val="18"/>
                <w:lang w:val="en-GB"/>
              </w:rPr>
            </w:pPr>
            <w:r>
              <w:rPr>
                <w:sz w:val="18"/>
                <w:lang w:val="en-GB"/>
              </w:rPr>
              <w:t xml:space="preserve">b) Support: </w:t>
            </w:r>
            <w:proofErr w:type="gramStart"/>
            <w:r>
              <w:rPr>
                <w:sz w:val="18"/>
                <w:lang w:val="en-GB"/>
              </w:rPr>
              <w:t>Huawei, ..</w:t>
            </w:r>
            <w:proofErr w:type="gramEnd"/>
          </w:p>
        </w:tc>
      </w:tr>
      <w:tr w:rsidR="00757D2D" w:rsidRPr="00E91C42" w14:paraId="2A11D373" w14:textId="77777777" w:rsidTr="007F3026">
        <w:tc>
          <w:tcPr>
            <w:tcW w:w="2547" w:type="dxa"/>
            <w:vMerge/>
          </w:tcPr>
          <w:p w14:paraId="7BD106E9" w14:textId="77777777" w:rsidR="00757D2D" w:rsidRPr="00E91C42" w:rsidRDefault="00757D2D" w:rsidP="009021C8">
            <w:pPr>
              <w:snapToGrid w:val="0"/>
              <w:rPr>
                <w:sz w:val="18"/>
                <w:lang w:val="en-GB"/>
              </w:rPr>
            </w:pPr>
          </w:p>
        </w:tc>
        <w:tc>
          <w:tcPr>
            <w:tcW w:w="3969" w:type="dxa"/>
          </w:tcPr>
          <w:p w14:paraId="35FB1D40" w14:textId="740A0769" w:rsidR="00757D2D" w:rsidRPr="00757D2D" w:rsidRDefault="00757D2D" w:rsidP="009021C8">
            <w:pPr>
              <w:snapToGrid w:val="0"/>
              <w:rPr>
                <w:i/>
                <w:iCs/>
                <w:sz w:val="18"/>
                <w:lang w:val="en-GB"/>
              </w:rPr>
            </w:pPr>
            <w:r w:rsidRPr="00757D2D">
              <w:rPr>
                <w:i/>
                <w:iCs/>
                <w:sz w:val="18"/>
                <w:lang w:val="en-GB"/>
              </w:rPr>
              <w:t>PDCP</w:t>
            </w:r>
          </w:p>
          <w:p w14:paraId="36C16F59" w14:textId="77777777" w:rsidR="00757D2D" w:rsidRDefault="00757D2D" w:rsidP="009021C8">
            <w:pPr>
              <w:snapToGrid w:val="0"/>
              <w:rPr>
                <w:i/>
                <w:iCs/>
                <w:sz w:val="18"/>
                <w:lang w:val="en-GB"/>
              </w:rPr>
            </w:pPr>
            <w:r w:rsidRPr="00757D2D">
              <w:rPr>
                <w:i/>
                <w:iCs/>
                <w:sz w:val="18"/>
                <w:lang w:val="en-GB"/>
              </w:rPr>
              <w:t>Define a mechanism for transmitter to inform the receiver of SN gap (or missing SNs) in PDCP</w:t>
            </w:r>
          </w:p>
          <w:p w14:paraId="45C8D7DC" w14:textId="77777777" w:rsidR="00757D2D" w:rsidRDefault="00757D2D" w:rsidP="009021C8">
            <w:pPr>
              <w:snapToGrid w:val="0"/>
              <w:rPr>
                <w:sz w:val="18"/>
                <w:lang w:val="en-GB"/>
              </w:rPr>
            </w:pPr>
          </w:p>
          <w:p w14:paraId="64588E0B" w14:textId="77777777" w:rsidR="00757D2D" w:rsidRDefault="00757D2D" w:rsidP="009021C8">
            <w:pPr>
              <w:snapToGrid w:val="0"/>
              <w:rPr>
                <w:sz w:val="18"/>
                <w:lang w:val="en-GB"/>
              </w:rPr>
            </w:pPr>
            <w:r>
              <w:rPr>
                <w:sz w:val="18"/>
                <w:lang w:val="en-GB"/>
              </w:rPr>
              <w:t>Moderator: this was discussed in RAN2 at the last meeting of Rel-18, with significant support, and not enough time to converge.</w:t>
            </w:r>
          </w:p>
          <w:p w14:paraId="1D0304D8" w14:textId="3A8D934C" w:rsidR="00D26A69" w:rsidRPr="00E91C42" w:rsidRDefault="00D26A69" w:rsidP="009021C8">
            <w:pPr>
              <w:snapToGrid w:val="0"/>
              <w:rPr>
                <w:sz w:val="18"/>
                <w:lang w:val="en-GB"/>
              </w:rPr>
            </w:pPr>
          </w:p>
        </w:tc>
        <w:tc>
          <w:tcPr>
            <w:tcW w:w="3410" w:type="dxa"/>
          </w:tcPr>
          <w:p w14:paraId="534B0487" w14:textId="1CEC333E" w:rsidR="00757D2D" w:rsidRPr="00F74645" w:rsidRDefault="00757D2D" w:rsidP="00757D2D">
            <w:pPr>
              <w:snapToGrid w:val="0"/>
              <w:rPr>
                <w:sz w:val="18"/>
                <w:lang w:val="en-GB"/>
              </w:rPr>
            </w:pPr>
            <w:r w:rsidRPr="00F74645">
              <w:rPr>
                <w:sz w:val="18"/>
                <w:lang w:val="en-GB"/>
              </w:rPr>
              <w:t>a)</w:t>
            </w:r>
            <w:r>
              <w:rPr>
                <w:sz w:val="18"/>
                <w:lang w:val="en-GB"/>
              </w:rPr>
              <w:t xml:space="preserve"> </w:t>
            </w:r>
            <w:r w:rsidRPr="00F74645">
              <w:rPr>
                <w:sz w:val="18"/>
                <w:lang w:val="en-GB"/>
              </w:rPr>
              <w:t>Support / Accept:</w:t>
            </w:r>
            <w:r>
              <w:rPr>
                <w:sz w:val="18"/>
                <w:lang w:val="en-GB"/>
              </w:rPr>
              <w:t xml:space="preserve"> </w:t>
            </w:r>
            <w:proofErr w:type="spellStart"/>
            <w:r>
              <w:rPr>
                <w:sz w:val="18"/>
                <w:lang w:val="en-GB"/>
              </w:rPr>
              <w:t>Futurewei</w:t>
            </w:r>
            <w:proofErr w:type="spellEnd"/>
            <w:r>
              <w:rPr>
                <w:sz w:val="18"/>
                <w:lang w:val="en-GB"/>
              </w:rPr>
              <w:t>, Intel Nokia, vivo</w:t>
            </w:r>
          </w:p>
          <w:p w14:paraId="7FF9855B" w14:textId="3565E4DC" w:rsidR="00757D2D" w:rsidRDefault="00757D2D" w:rsidP="00757D2D">
            <w:pPr>
              <w:snapToGrid w:val="0"/>
              <w:rPr>
                <w:sz w:val="18"/>
                <w:lang w:val="en-GB"/>
              </w:rPr>
            </w:pPr>
            <w:r>
              <w:rPr>
                <w:sz w:val="18"/>
                <w:lang w:val="en-GB"/>
              </w:rPr>
              <w:t>Opposition</w:t>
            </w:r>
            <w:proofErr w:type="gramStart"/>
            <w:r>
              <w:rPr>
                <w:sz w:val="18"/>
                <w:lang w:val="en-GB"/>
              </w:rPr>
              <w:t>:</w:t>
            </w:r>
            <w:r w:rsidR="00D26A69">
              <w:rPr>
                <w:sz w:val="18"/>
                <w:lang w:val="en-GB"/>
              </w:rPr>
              <w:t xml:space="preserve"> </w:t>
            </w:r>
            <w:r>
              <w:rPr>
                <w:sz w:val="18"/>
                <w:lang w:val="en-GB"/>
              </w:rPr>
              <w:t>?</w:t>
            </w:r>
            <w:proofErr w:type="gramEnd"/>
          </w:p>
          <w:p w14:paraId="5AA8195C" w14:textId="77777777" w:rsidR="00757D2D" w:rsidRDefault="00757D2D" w:rsidP="009021C8">
            <w:pPr>
              <w:snapToGrid w:val="0"/>
              <w:rPr>
                <w:sz w:val="18"/>
                <w:lang w:val="en-GB"/>
              </w:rPr>
            </w:pPr>
          </w:p>
          <w:p w14:paraId="17DD9109" w14:textId="3BA4657E" w:rsidR="00757D2D" w:rsidRPr="00E91C42" w:rsidRDefault="00757D2D" w:rsidP="009021C8">
            <w:pPr>
              <w:snapToGrid w:val="0"/>
              <w:rPr>
                <w:sz w:val="18"/>
                <w:lang w:val="en-GB"/>
              </w:rPr>
            </w:pPr>
          </w:p>
        </w:tc>
      </w:tr>
      <w:tr w:rsidR="0044474F" w:rsidRPr="00E91C42" w14:paraId="51B22DD7" w14:textId="77777777" w:rsidTr="003D6016">
        <w:trPr>
          <w:trHeight w:val="1262"/>
        </w:trPr>
        <w:tc>
          <w:tcPr>
            <w:tcW w:w="2547" w:type="dxa"/>
          </w:tcPr>
          <w:p w14:paraId="3AA9F103" w14:textId="0964E6A8" w:rsidR="0044474F" w:rsidRPr="004804C7" w:rsidRDefault="0044474F" w:rsidP="009021C8">
            <w:pPr>
              <w:snapToGrid w:val="0"/>
              <w:rPr>
                <w:b/>
                <w:bCs/>
                <w:sz w:val="18"/>
                <w:highlight w:val="yellow"/>
                <w:lang w:val="en-GB"/>
              </w:rPr>
            </w:pPr>
            <w:r w:rsidRPr="004804C7">
              <w:rPr>
                <w:b/>
                <w:bCs/>
                <w:sz w:val="18"/>
                <w:highlight w:val="yellow"/>
                <w:lang w:val="en-GB"/>
              </w:rPr>
              <w:t xml:space="preserve">Enhanced </w:t>
            </w:r>
            <w:r w:rsidR="006C63E4" w:rsidRPr="004804C7">
              <w:rPr>
                <w:b/>
                <w:bCs/>
                <w:sz w:val="18"/>
                <w:highlight w:val="yellow"/>
                <w:lang w:val="en-GB"/>
              </w:rPr>
              <w:t xml:space="preserve">cross-layer </w:t>
            </w:r>
            <w:r w:rsidRPr="004804C7">
              <w:rPr>
                <w:b/>
                <w:bCs/>
                <w:sz w:val="18"/>
                <w:highlight w:val="yellow"/>
                <w:lang w:val="en-GB"/>
              </w:rPr>
              <w:t>Awareness, parallel with SA2 work</w:t>
            </w:r>
          </w:p>
        </w:tc>
        <w:tc>
          <w:tcPr>
            <w:tcW w:w="3969" w:type="dxa"/>
          </w:tcPr>
          <w:p w14:paraId="73435B70" w14:textId="77777777" w:rsidR="00C35195" w:rsidRDefault="00C35195" w:rsidP="00757D2D">
            <w:pPr>
              <w:snapToGrid w:val="0"/>
              <w:rPr>
                <w:sz w:val="18"/>
              </w:rPr>
            </w:pPr>
            <w:r>
              <w:rPr>
                <w:sz w:val="18"/>
              </w:rPr>
              <w:t xml:space="preserve">This relates to </w:t>
            </w:r>
          </w:p>
          <w:p w14:paraId="0C6735DF" w14:textId="5D7498EC" w:rsidR="00C35195" w:rsidRPr="00C35195" w:rsidRDefault="00C35195" w:rsidP="00757D2D">
            <w:pPr>
              <w:snapToGrid w:val="0"/>
              <w:rPr>
                <w:sz w:val="18"/>
              </w:rPr>
            </w:pPr>
            <w:r>
              <w:rPr>
                <w:sz w:val="18"/>
              </w:rPr>
              <w:t xml:space="preserve">1: The following part, mentioned in Multi-modal objective </w:t>
            </w:r>
            <w:proofErr w:type="gramStart"/>
            <w:r>
              <w:rPr>
                <w:sz w:val="18"/>
              </w:rPr>
              <w:t>above: ..</w:t>
            </w:r>
            <w:proofErr w:type="gramEnd"/>
            <w:r>
              <w:rPr>
                <w:sz w:val="18"/>
              </w:rPr>
              <w:t>”o</w:t>
            </w:r>
            <w:r>
              <w:rPr>
                <w:sz w:val="18"/>
              </w:rPr>
              <w:t xml:space="preserve">ther aspects requiring coordination w/ SA initiated work as necessary </w:t>
            </w:r>
            <w:r w:rsidRPr="00C35195">
              <w:rPr>
                <w:sz w:val="18"/>
              </w:rPr>
              <w:t>(e.g., SA2/SA4 task list which may potential have RAN impact</w:t>
            </w:r>
            <w:r>
              <w:rPr>
                <w:sz w:val="18"/>
              </w:rPr>
              <w:t>”</w:t>
            </w:r>
          </w:p>
          <w:p w14:paraId="4D501227" w14:textId="695FBE69" w:rsidR="00C35195" w:rsidRDefault="00C35195" w:rsidP="00757D2D">
            <w:pPr>
              <w:snapToGrid w:val="0"/>
              <w:rPr>
                <w:sz w:val="18"/>
                <w:lang w:val="en-GB"/>
              </w:rPr>
            </w:pPr>
            <w:r>
              <w:rPr>
                <w:sz w:val="18"/>
                <w:lang w:val="en-GB"/>
              </w:rPr>
              <w:t xml:space="preserve">2: </w:t>
            </w:r>
            <w:r w:rsidR="0044474F">
              <w:rPr>
                <w:sz w:val="18"/>
                <w:lang w:val="en-GB"/>
              </w:rPr>
              <w:t>FEC proposals, Network Exposure, RAN involved Rate control</w:t>
            </w:r>
            <w:r w:rsidR="00D26A69">
              <w:rPr>
                <w:sz w:val="18"/>
                <w:lang w:val="en-GB"/>
              </w:rPr>
              <w:t xml:space="preserve"> etc</w:t>
            </w:r>
          </w:p>
          <w:p w14:paraId="1918BED4" w14:textId="655D8815" w:rsidR="00C35195" w:rsidRDefault="00C35195" w:rsidP="00757D2D">
            <w:pPr>
              <w:snapToGrid w:val="0"/>
              <w:rPr>
                <w:sz w:val="18"/>
                <w:lang w:val="en-GB"/>
              </w:rPr>
            </w:pPr>
          </w:p>
          <w:p w14:paraId="503A68E4" w14:textId="7FAE8789" w:rsidR="00C35195" w:rsidRDefault="00C35195" w:rsidP="00757D2D">
            <w:pPr>
              <w:snapToGrid w:val="0"/>
              <w:rPr>
                <w:sz w:val="18"/>
                <w:lang w:val="en-GB"/>
              </w:rPr>
            </w:pPr>
            <w:r>
              <w:rPr>
                <w:sz w:val="18"/>
                <w:lang w:val="en-GB"/>
              </w:rPr>
              <w:t xml:space="preserve">Concrete proposals from </w:t>
            </w:r>
            <w:proofErr w:type="spellStart"/>
            <w:r>
              <w:rPr>
                <w:sz w:val="18"/>
                <w:lang w:val="en-GB"/>
              </w:rPr>
              <w:t>tdocs</w:t>
            </w:r>
            <w:proofErr w:type="spellEnd"/>
            <w:r>
              <w:rPr>
                <w:sz w:val="18"/>
                <w:lang w:val="en-GB"/>
              </w:rPr>
              <w:t xml:space="preserve">: </w:t>
            </w:r>
          </w:p>
          <w:p w14:paraId="5D77FB10" w14:textId="3966F23E" w:rsidR="0044474F" w:rsidRDefault="0044474F" w:rsidP="00757D2D">
            <w:pPr>
              <w:snapToGrid w:val="0"/>
              <w:rPr>
                <w:sz w:val="18"/>
                <w:lang w:val="en-GB"/>
              </w:rPr>
            </w:pPr>
            <w:r w:rsidRPr="00757D2D">
              <w:rPr>
                <w:sz w:val="18"/>
                <w:lang w:val="en-GB"/>
              </w:rPr>
              <w:t>-</w:t>
            </w:r>
            <w:r>
              <w:rPr>
                <w:sz w:val="18"/>
                <w:lang w:val="en-GB"/>
              </w:rPr>
              <w:t xml:space="preserve"> </w:t>
            </w:r>
            <w:r w:rsidRPr="00757D2D">
              <w:rPr>
                <w:sz w:val="18"/>
                <w:lang w:val="en-GB"/>
              </w:rPr>
              <w:t>FEC based PDU Set Discarding</w:t>
            </w:r>
            <w:r>
              <w:rPr>
                <w:sz w:val="18"/>
                <w:lang w:val="en-GB"/>
              </w:rPr>
              <w:t xml:space="preserve">, </w:t>
            </w:r>
            <w:proofErr w:type="gramStart"/>
            <w:r>
              <w:rPr>
                <w:sz w:val="18"/>
                <w:lang w:val="en-GB"/>
              </w:rPr>
              <w:t>e.g.</w:t>
            </w:r>
            <w:proofErr w:type="gramEnd"/>
            <w:r>
              <w:rPr>
                <w:sz w:val="18"/>
                <w:lang w:val="en-GB"/>
              </w:rPr>
              <w:t xml:space="preserve"> by receiver notifying that it has sufficient data (</w:t>
            </w:r>
            <w:r w:rsidR="00D26A69">
              <w:rPr>
                <w:sz w:val="18"/>
                <w:lang w:val="en-GB"/>
              </w:rPr>
              <w:t xml:space="preserve">QC: </w:t>
            </w:r>
            <w:r>
              <w:rPr>
                <w:sz w:val="18"/>
                <w:lang w:val="en-GB"/>
              </w:rPr>
              <w:t xml:space="preserve">FEC overhead could be up to 30%). </w:t>
            </w:r>
          </w:p>
          <w:p w14:paraId="384AC5B7" w14:textId="4B0DAF5E" w:rsidR="0044474F" w:rsidRPr="00757D2D" w:rsidRDefault="0044474F" w:rsidP="00757D2D">
            <w:pPr>
              <w:snapToGrid w:val="0"/>
              <w:rPr>
                <w:sz w:val="18"/>
                <w:lang w:val="en-GB"/>
              </w:rPr>
            </w:pPr>
            <w:r>
              <w:rPr>
                <w:sz w:val="18"/>
                <w:lang w:val="en-GB"/>
              </w:rPr>
              <w:t xml:space="preserve">- Mutual exchange of QoS related info, for tuning of FEC at application, for indication of </w:t>
            </w:r>
            <w:proofErr w:type="gramStart"/>
            <w:r>
              <w:rPr>
                <w:sz w:val="18"/>
                <w:lang w:val="en-GB"/>
              </w:rPr>
              <w:t>e.g.</w:t>
            </w:r>
            <w:proofErr w:type="gramEnd"/>
            <w:r>
              <w:rPr>
                <w:sz w:val="18"/>
                <w:lang w:val="en-GB"/>
              </w:rPr>
              <w:t xml:space="preserve"> preferred bitrate and QoS params to RAN/CN. </w:t>
            </w:r>
          </w:p>
          <w:p w14:paraId="67E2BF78" w14:textId="77777777" w:rsidR="0044474F" w:rsidRDefault="0044474F" w:rsidP="0044474F">
            <w:pPr>
              <w:snapToGrid w:val="0"/>
            </w:pPr>
            <w:r>
              <w:rPr>
                <w:sz w:val="18"/>
                <w:lang w:val="en-GB"/>
              </w:rPr>
              <w:t xml:space="preserve">- RAN involved Rate control: </w:t>
            </w:r>
            <w:r w:rsidRPr="0044474F">
              <w:rPr>
                <w:sz w:val="18"/>
                <w:lang w:val="en-GB"/>
              </w:rPr>
              <w:t>With RAN awareness, the XR application can dynamically adjust its data rate and performance to ensure a seamless and high-quality user</w:t>
            </w:r>
            <w:r>
              <w:rPr>
                <w:sz w:val="18"/>
                <w:lang w:val="en-GB"/>
              </w:rPr>
              <w:t xml:space="preserve"> </w:t>
            </w:r>
            <w:r w:rsidRPr="0044474F">
              <w:rPr>
                <w:sz w:val="18"/>
                <w:lang w:val="en-GB"/>
              </w:rPr>
              <w:t>experience</w:t>
            </w:r>
            <w:r>
              <w:rPr>
                <w:sz w:val="18"/>
                <w:lang w:val="en-GB"/>
              </w:rPr>
              <w:t xml:space="preserve">, </w:t>
            </w:r>
            <w:proofErr w:type="gramStart"/>
            <w:r>
              <w:rPr>
                <w:sz w:val="18"/>
                <w:lang w:val="en-GB"/>
              </w:rPr>
              <w:t>e.g.</w:t>
            </w:r>
            <w:proofErr w:type="gramEnd"/>
            <w:r>
              <w:rPr>
                <w:sz w:val="18"/>
                <w:lang w:val="en-GB"/>
              </w:rPr>
              <w:t xml:space="preserve"> by modifying frame rates/resolution.</w:t>
            </w:r>
            <w:r>
              <w:t xml:space="preserve"> </w:t>
            </w:r>
          </w:p>
          <w:p w14:paraId="05BCC0AD" w14:textId="77777777" w:rsidR="0044474F" w:rsidRDefault="0044474F" w:rsidP="0044474F">
            <w:pPr>
              <w:snapToGrid w:val="0"/>
            </w:pPr>
          </w:p>
          <w:p w14:paraId="57AA9C3C" w14:textId="77777777" w:rsidR="006C63E4" w:rsidRDefault="0044474F" w:rsidP="0044474F">
            <w:pPr>
              <w:snapToGrid w:val="0"/>
              <w:rPr>
                <w:sz w:val="18"/>
                <w:lang w:val="en-GB"/>
              </w:rPr>
            </w:pPr>
            <w:r w:rsidRPr="0044474F">
              <w:rPr>
                <w:sz w:val="18"/>
                <w:lang w:val="en-GB"/>
              </w:rPr>
              <w:t xml:space="preserve">Copied from SA Rel-19 SID [SP-231198]: </w:t>
            </w:r>
          </w:p>
          <w:p w14:paraId="094A4510" w14:textId="77537489" w:rsidR="0044474F" w:rsidRPr="0044474F" w:rsidRDefault="0044474F" w:rsidP="0044474F">
            <w:pPr>
              <w:snapToGrid w:val="0"/>
              <w:rPr>
                <w:sz w:val="18"/>
                <w:lang w:val="en-GB"/>
              </w:rPr>
            </w:pPr>
            <w:r w:rsidRPr="0044474F">
              <w:rPr>
                <w:sz w:val="18"/>
                <w:lang w:val="en-GB"/>
              </w:rPr>
              <w:t>WT#4 Network exposure: Study whether and how XR related network capability/information (</w:t>
            </w:r>
            <w:proofErr w:type="gramStart"/>
            <w:r w:rsidRPr="0044474F">
              <w:rPr>
                <w:sz w:val="18"/>
                <w:lang w:val="en-GB"/>
              </w:rPr>
              <w:t>e.g.</w:t>
            </w:r>
            <w:proofErr w:type="gramEnd"/>
            <w:r w:rsidRPr="0044474F">
              <w:rPr>
                <w:sz w:val="18"/>
                <w:lang w:val="en-GB"/>
              </w:rPr>
              <w:t xml:space="preserve"> if the QoS profile requested by AF cannot be met, network can indicate the alternative QoS profile) can be exposed towards the application layer. NOTE 5:  Alignment and coordination with RAN work will be needed for the study.</w:t>
            </w:r>
          </w:p>
          <w:p w14:paraId="0CE77CE5" w14:textId="77777777" w:rsidR="0044474F" w:rsidRDefault="0044474F" w:rsidP="0044474F">
            <w:pPr>
              <w:snapToGrid w:val="0"/>
              <w:rPr>
                <w:sz w:val="18"/>
                <w:lang w:val="en-GB"/>
              </w:rPr>
            </w:pPr>
            <w:r w:rsidRPr="0044474F">
              <w:rPr>
                <w:sz w:val="18"/>
                <w:lang w:val="en-GB"/>
              </w:rPr>
              <w:t>WT#2.2 Study whether and how to support dynamic change (via user plane) in traffic characteristics (</w:t>
            </w:r>
            <w:proofErr w:type="gramStart"/>
            <w:r w:rsidRPr="0044474F">
              <w:rPr>
                <w:sz w:val="18"/>
                <w:lang w:val="en-GB"/>
              </w:rPr>
              <w:t>e.g.</w:t>
            </w:r>
            <w:proofErr w:type="gramEnd"/>
            <w:r w:rsidRPr="0044474F">
              <w:rPr>
                <w:sz w:val="18"/>
                <w:lang w:val="en-GB"/>
              </w:rPr>
              <w:t xml:space="preserve"> burst related parameters), provided by the application in the DN.  </w:t>
            </w:r>
          </w:p>
          <w:p w14:paraId="0577DB42" w14:textId="77777777" w:rsidR="006C63E4" w:rsidRDefault="006C63E4" w:rsidP="0044474F">
            <w:pPr>
              <w:snapToGrid w:val="0"/>
              <w:rPr>
                <w:sz w:val="18"/>
                <w:lang w:val="en-GB"/>
              </w:rPr>
            </w:pPr>
          </w:p>
          <w:p w14:paraId="33FF1333" w14:textId="79A91B6D" w:rsidR="006C63E4" w:rsidRDefault="006C63E4" w:rsidP="0044474F">
            <w:pPr>
              <w:snapToGrid w:val="0"/>
              <w:rPr>
                <w:sz w:val="18"/>
                <w:lang w:val="en-GB"/>
              </w:rPr>
            </w:pPr>
            <w:r>
              <w:rPr>
                <w:sz w:val="18"/>
                <w:lang w:val="en-GB"/>
              </w:rPr>
              <w:t xml:space="preserve">Moderator: Propose to discuss </w:t>
            </w:r>
            <w:r w:rsidR="00D26A69">
              <w:rPr>
                <w:sz w:val="18"/>
                <w:lang w:val="en-GB"/>
              </w:rPr>
              <w:t xml:space="preserve">this </w:t>
            </w:r>
            <w:r>
              <w:rPr>
                <w:sz w:val="18"/>
                <w:lang w:val="en-GB"/>
              </w:rPr>
              <w:t>if there is time. Observation</w:t>
            </w:r>
            <w:r w:rsidR="00D26A69">
              <w:rPr>
                <w:sz w:val="18"/>
                <w:lang w:val="en-GB"/>
              </w:rPr>
              <w:t xml:space="preserve">: </w:t>
            </w:r>
            <w:r>
              <w:rPr>
                <w:sz w:val="18"/>
                <w:lang w:val="en-GB"/>
              </w:rPr>
              <w:t xml:space="preserve">not many companies </w:t>
            </w:r>
            <w:proofErr w:type="gramStart"/>
            <w:r>
              <w:rPr>
                <w:sz w:val="18"/>
                <w:lang w:val="en-GB"/>
              </w:rPr>
              <w:t>seems</w:t>
            </w:r>
            <w:proofErr w:type="gramEnd"/>
            <w:r>
              <w:rPr>
                <w:sz w:val="18"/>
                <w:lang w:val="en-GB"/>
              </w:rPr>
              <w:t xml:space="preserve"> to have acquired an opinion</w:t>
            </w:r>
            <w:r w:rsidR="00D26A69">
              <w:rPr>
                <w:sz w:val="18"/>
                <w:lang w:val="en-GB"/>
              </w:rPr>
              <w:t>, assume this may be less mature</w:t>
            </w:r>
            <w:r>
              <w:rPr>
                <w:sz w:val="18"/>
                <w:lang w:val="en-GB"/>
              </w:rPr>
              <w:t>. If there seems to be support, Could Add a placeholder / reminder Note in the WID</w:t>
            </w:r>
            <w:r w:rsidR="00D26A69">
              <w:rPr>
                <w:sz w:val="18"/>
                <w:lang w:val="en-GB"/>
              </w:rPr>
              <w:t>, suggest</w:t>
            </w:r>
            <w:r>
              <w:rPr>
                <w:sz w:val="18"/>
                <w:lang w:val="en-GB"/>
              </w:rPr>
              <w:t xml:space="preserve">. </w:t>
            </w:r>
          </w:p>
          <w:p w14:paraId="4E203239" w14:textId="77777777" w:rsidR="006C63E4" w:rsidRPr="006C63E4" w:rsidRDefault="006C63E4" w:rsidP="0044474F">
            <w:pPr>
              <w:snapToGrid w:val="0"/>
              <w:rPr>
                <w:i/>
                <w:iCs/>
                <w:sz w:val="18"/>
                <w:lang w:val="en-GB"/>
              </w:rPr>
            </w:pPr>
          </w:p>
          <w:p w14:paraId="248FE2C6" w14:textId="662DF0E1" w:rsidR="006C63E4" w:rsidRPr="00757D2D" w:rsidRDefault="006C63E4" w:rsidP="0044474F">
            <w:pPr>
              <w:snapToGrid w:val="0"/>
              <w:rPr>
                <w:sz w:val="18"/>
                <w:lang w:val="en-GB"/>
              </w:rPr>
            </w:pPr>
            <w:r w:rsidRPr="006C63E4">
              <w:rPr>
                <w:i/>
                <w:iCs/>
                <w:sz w:val="18"/>
                <w:lang w:val="en-GB"/>
              </w:rPr>
              <w:t>Note: Whether / to what extent Enhanced cross-layer Awareness, parallel with SA2 work shall be covered in this WID is TBD</w:t>
            </w:r>
          </w:p>
        </w:tc>
        <w:tc>
          <w:tcPr>
            <w:tcW w:w="3410" w:type="dxa"/>
          </w:tcPr>
          <w:p w14:paraId="4F49CAB5" w14:textId="77777777" w:rsidR="0044474F" w:rsidRDefault="0044474F" w:rsidP="009021C8">
            <w:pPr>
              <w:snapToGrid w:val="0"/>
              <w:rPr>
                <w:sz w:val="18"/>
                <w:lang w:val="en-GB"/>
              </w:rPr>
            </w:pPr>
            <w:r>
              <w:rPr>
                <w:sz w:val="18"/>
                <w:lang w:val="en-GB"/>
              </w:rPr>
              <w:t xml:space="preserve">Support / Accept: OPPO, </w:t>
            </w:r>
            <w:proofErr w:type="spellStart"/>
            <w:r>
              <w:rPr>
                <w:sz w:val="18"/>
                <w:lang w:val="en-GB"/>
              </w:rPr>
              <w:t>Spreadtrum</w:t>
            </w:r>
            <w:proofErr w:type="spellEnd"/>
            <w:r>
              <w:rPr>
                <w:sz w:val="18"/>
                <w:lang w:val="en-GB"/>
              </w:rPr>
              <w:t>, Qualcomm, META, Huawei, ZTE</w:t>
            </w:r>
          </w:p>
          <w:p w14:paraId="3EFB81DF" w14:textId="443DFB48" w:rsidR="00D26A69" w:rsidRPr="00E91C42" w:rsidRDefault="00D26A69" w:rsidP="009021C8">
            <w:pPr>
              <w:snapToGrid w:val="0"/>
              <w:rPr>
                <w:sz w:val="18"/>
                <w:lang w:val="en-GB"/>
              </w:rPr>
            </w:pPr>
          </w:p>
        </w:tc>
      </w:tr>
      <w:tr w:rsidR="00757D2D" w:rsidRPr="00E91C42" w14:paraId="0204431F" w14:textId="77777777" w:rsidTr="007F3026">
        <w:tc>
          <w:tcPr>
            <w:tcW w:w="2547" w:type="dxa"/>
          </w:tcPr>
          <w:p w14:paraId="16DFE17C" w14:textId="74C32619" w:rsidR="00757D2D" w:rsidRPr="004804C7" w:rsidRDefault="006C63E4" w:rsidP="009021C8">
            <w:pPr>
              <w:snapToGrid w:val="0"/>
              <w:rPr>
                <w:b/>
                <w:bCs/>
                <w:sz w:val="18"/>
                <w:lang w:val="en-GB"/>
              </w:rPr>
            </w:pPr>
            <w:r w:rsidRPr="004804C7">
              <w:rPr>
                <w:b/>
                <w:bCs/>
                <w:sz w:val="18"/>
                <w:highlight w:val="yellow"/>
                <w:lang w:val="en-GB"/>
              </w:rPr>
              <w:lastRenderedPageBreak/>
              <w:t>Evaluation Methodology</w:t>
            </w:r>
          </w:p>
        </w:tc>
        <w:tc>
          <w:tcPr>
            <w:tcW w:w="3969" w:type="dxa"/>
          </w:tcPr>
          <w:p w14:paraId="24A188AA" w14:textId="12F937A8" w:rsidR="006C63E4" w:rsidRDefault="00D26A69" w:rsidP="00A35742">
            <w:pPr>
              <w:snapToGrid w:val="0"/>
              <w:rPr>
                <w:sz w:val="18"/>
                <w:lang w:val="en-GB"/>
              </w:rPr>
            </w:pPr>
            <w:r>
              <w:rPr>
                <w:sz w:val="18"/>
                <w:lang w:val="en-GB"/>
              </w:rPr>
              <w:t>One</w:t>
            </w:r>
            <w:r w:rsidR="006C63E4" w:rsidRPr="006C63E4">
              <w:rPr>
                <w:sz w:val="18"/>
                <w:lang w:val="en-GB"/>
              </w:rPr>
              <w:t xml:space="preserve"> company proposes to capture the below tentative note in the WID</w:t>
            </w:r>
            <w:r>
              <w:rPr>
                <w:sz w:val="18"/>
                <w:lang w:val="en-GB"/>
              </w:rPr>
              <w:t xml:space="preserve">. </w:t>
            </w:r>
          </w:p>
          <w:p w14:paraId="7DD8F102" w14:textId="06A2D6C9" w:rsidR="00D26A69" w:rsidRDefault="00D26A69" w:rsidP="00A35742">
            <w:pPr>
              <w:snapToGrid w:val="0"/>
              <w:rPr>
                <w:sz w:val="18"/>
                <w:lang w:val="en-GB"/>
              </w:rPr>
            </w:pPr>
          </w:p>
          <w:p w14:paraId="301696A4" w14:textId="3867E485" w:rsidR="00D26A69" w:rsidRPr="006C63E4" w:rsidRDefault="00D26A69" w:rsidP="00A35742">
            <w:pPr>
              <w:snapToGrid w:val="0"/>
              <w:rPr>
                <w:sz w:val="18"/>
                <w:lang w:val="en-GB"/>
              </w:rPr>
            </w:pPr>
            <w:r>
              <w:rPr>
                <w:sz w:val="18"/>
                <w:lang w:val="en-GB"/>
              </w:rPr>
              <w:t>Moderator baseline suggestion (need confirmation) that this can be added to the WID.</w:t>
            </w:r>
          </w:p>
          <w:p w14:paraId="1F428BF2" w14:textId="77777777" w:rsidR="006C63E4" w:rsidRDefault="006C63E4" w:rsidP="00A35742">
            <w:pPr>
              <w:snapToGrid w:val="0"/>
              <w:rPr>
                <w:i/>
                <w:iCs/>
                <w:sz w:val="18"/>
                <w:lang w:val="en-GB"/>
              </w:rPr>
            </w:pPr>
          </w:p>
          <w:p w14:paraId="25DA06E0" w14:textId="640497DB" w:rsidR="00757D2D" w:rsidRPr="006C63E4" w:rsidRDefault="006C63E4" w:rsidP="00A35742">
            <w:pPr>
              <w:snapToGrid w:val="0"/>
              <w:rPr>
                <w:i/>
                <w:iCs/>
                <w:sz w:val="18"/>
                <w:lang w:val="en-GB"/>
              </w:rPr>
            </w:pPr>
            <w:r w:rsidRPr="006C63E4">
              <w:rPr>
                <w:i/>
                <w:iCs/>
                <w:sz w:val="18"/>
                <w:lang w:val="en-GB"/>
              </w:rPr>
              <w:t xml:space="preserve">Note: System-level simulations (SLS) may be used to compare the benefits of different solution variants. The SLS methodology shall follow the earlier XR simulation agreements in 3GPP TRs 38.838 and 38.835, including options for also with background </w:t>
            </w:r>
            <w:proofErr w:type="spellStart"/>
            <w:r w:rsidRPr="006C63E4">
              <w:rPr>
                <w:i/>
                <w:iCs/>
                <w:sz w:val="18"/>
                <w:lang w:val="en-GB"/>
              </w:rPr>
              <w:t>eMBB</w:t>
            </w:r>
            <w:proofErr w:type="spellEnd"/>
            <w:r w:rsidRPr="006C63E4">
              <w:rPr>
                <w:i/>
                <w:iCs/>
                <w:sz w:val="18"/>
                <w:lang w:val="en-GB"/>
              </w:rPr>
              <w:t xml:space="preserve"> traffic in addition to XR users. The </w:t>
            </w:r>
            <w:proofErr w:type="spellStart"/>
            <w:r w:rsidRPr="006C63E4">
              <w:rPr>
                <w:i/>
                <w:iCs/>
                <w:sz w:val="18"/>
                <w:lang w:val="en-GB"/>
              </w:rPr>
              <w:t>eMBB</w:t>
            </w:r>
            <w:proofErr w:type="spellEnd"/>
            <w:r w:rsidRPr="006C63E4">
              <w:rPr>
                <w:i/>
                <w:iCs/>
                <w:sz w:val="18"/>
                <w:lang w:val="en-GB"/>
              </w:rPr>
              <w:t xml:space="preserve"> traffic may be modelled as simple full buffer or as FTP3.</w:t>
            </w:r>
          </w:p>
        </w:tc>
        <w:tc>
          <w:tcPr>
            <w:tcW w:w="3410" w:type="dxa"/>
          </w:tcPr>
          <w:p w14:paraId="38467506" w14:textId="634795C6" w:rsidR="00757D2D" w:rsidRPr="00E91C42" w:rsidRDefault="006C63E4" w:rsidP="009021C8">
            <w:pPr>
              <w:snapToGrid w:val="0"/>
              <w:rPr>
                <w:sz w:val="18"/>
                <w:lang w:val="en-GB"/>
              </w:rPr>
            </w:pPr>
            <w:r>
              <w:rPr>
                <w:sz w:val="18"/>
                <w:lang w:val="en-GB"/>
              </w:rPr>
              <w:t>Nokia</w:t>
            </w:r>
          </w:p>
        </w:tc>
      </w:tr>
      <w:tr w:rsidR="00C167D4" w:rsidRPr="00E91C42" w14:paraId="261A0722" w14:textId="77777777" w:rsidTr="007F3026">
        <w:tc>
          <w:tcPr>
            <w:tcW w:w="2547" w:type="dxa"/>
            <w:vMerge w:val="restart"/>
          </w:tcPr>
          <w:p w14:paraId="5B229640" w14:textId="2A71359E" w:rsidR="00C167D4" w:rsidRPr="004804C7" w:rsidRDefault="00C167D4" w:rsidP="009021C8">
            <w:pPr>
              <w:snapToGrid w:val="0"/>
              <w:rPr>
                <w:b/>
                <w:bCs/>
                <w:sz w:val="18"/>
                <w:lang w:val="en-GB"/>
              </w:rPr>
            </w:pPr>
            <w:r w:rsidRPr="004804C7">
              <w:rPr>
                <w:b/>
                <w:bCs/>
                <w:sz w:val="18"/>
                <w:highlight w:val="red"/>
                <w:lang w:val="en-GB"/>
              </w:rPr>
              <w:t>Other</w:t>
            </w:r>
          </w:p>
        </w:tc>
        <w:tc>
          <w:tcPr>
            <w:tcW w:w="3969" w:type="dxa"/>
          </w:tcPr>
          <w:p w14:paraId="04B14C31" w14:textId="1B48F17B" w:rsidR="00C167D4" w:rsidRDefault="00C167D4" w:rsidP="00A35742">
            <w:pPr>
              <w:snapToGrid w:val="0"/>
              <w:rPr>
                <w:sz w:val="18"/>
                <w:lang w:val="en-GB"/>
              </w:rPr>
            </w:pPr>
            <w:r w:rsidRPr="00C167D4">
              <w:rPr>
                <w:sz w:val="18"/>
                <w:lang w:val="en-GB"/>
              </w:rPr>
              <w:t xml:space="preserve">Moderator: Suggest to not include any of these now. Some were rejected already last </w:t>
            </w:r>
            <w:r w:rsidR="00D26A69">
              <w:rPr>
                <w:sz w:val="18"/>
                <w:lang w:val="en-GB"/>
              </w:rPr>
              <w:t>TSG RAN</w:t>
            </w:r>
            <w:r w:rsidRPr="00C167D4">
              <w:rPr>
                <w:sz w:val="18"/>
                <w:lang w:val="en-GB"/>
              </w:rPr>
              <w:t>.</w:t>
            </w:r>
          </w:p>
          <w:p w14:paraId="58EB0259" w14:textId="6D6632A1" w:rsidR="00D26A69" w:rsidRPr="00C167D4" w:rsidRDefault="00D26A69" w:rsidP="00A35742">
            <w:pPr>
              <w:snapToGrid w:val="0"/>
              <w:rPr>
                <w:sz w:val="18"/>
                <w:lang w:val="en-GB"/>
              </w:rPr>
            </w:pPr>
          </w:p>
        </w:tc>
        <w:tc>
          <w:tcPr>
            <w:tcW w:w="3410" w:type="dxa"/>
          </w:tcPr>
          <w:p w14:paraId="4AC5ECCB" w14:textId="77777777" w:rsidR="00C167D4" w:rsidRDefault="00C167D4" w:rsidP="009021C8">
            <w:pPr>
              <w:snapToGrid w:val="0"/>
              <w:rPr>
                <w:sz w:val="18"/>
                <w:lang w:val="en-GB"/>
              </w:rPr>
            </w:pPr>
          </w:p>
        </w:tc>
      </w:tr>
      <w:tr w:rsidR="00C167D4" w:rsidRPr="00E91C42" w14:paraId="4C733DF2" w14:textId="77777777" w:rsidTr="007F3026">
        <w:tc>
          <w:tcPr>
            <w:tcW w:w="2547" w:type="dxa"/>
            <w:vMerge/>
          </w:tcPr>
          <w:p w14:paraId="54206D68" w14:textId="309DA289" w:rsidR="00C167D4" w:rsidRPr="00E91C42" w:rsidRDefault="00C167D4" w:rsidP="009021C8">
            <w:pPr>
              <w:snapToGrid w:val="0"/>
              <w:rPr>
                <w:sz w:val="18"/>
                <w:lang w:val="en-GB"/>
              </w:rPr>
            </w:pPr>
          </w:p>
        </w:tc>
        <w:tc>
          <w:tcPr>
            <w:tcW w:w="3969" w:type="dxa"/>
          </w:tcPr>
          <w:p w14:paraId="7B122072" w14:textId="79524A35" w:rsidR="00C167D4" w:rsidRPr="00C167D4" w:rsidRDefault="00C167D4" w:rsidP="00A35742">
            <w:pPr>
              <w:snapToGrid w:val="0"/>
              <w:rPr>
                <w:i/>
                <w:iCs/>
                <w:sz w:val="18"/>
                <w:lang w:val="en-GB"/>
              </w:rPr>
            </w:pPr>
            <w:r w:rsidRPr="00C167D4">
              <w:rPr>
                <w:i/>
                <w:iCs/>
                <w:sz w:val="18"/>
                <w:lang w:val="en-GB"/>
              </w:rPr>
              <w:t>CG: support non-integer periodicity</w:t>
            </w:r>
          </w:p>
        </w:tc>
        <w:tc>
          <w:tcPr>
            <w:tcW w:w="3410" w:type="dxa"/>
          </w:tcPr>
          <w:p w14:paraId="0173A450" w14:textId="53FE9EF2" w:rsidR="00C167D4" w:rsidRPr="00E91C42" w:rsidRDefault="00C167D4" w:rsidP="009021C8">
            <w:pPr>
              <w:snapToGrid w:val="0"/>
              <w:rPr>
                <w:sz w:val="18"/>
                <w:lang w:val="en-GB"/>
              </w:rPr>
            </w:pPr>
            <w:r>
              <w:rPr>
                <w:sz w:val="18"/>
                <w:lang w:val="en-GB"/>
              </w:rPr>
              <w:t xml:space="preserve">vivo, Ericsson, </w:t>
            </w:r>
            <w:proofErr w:type="spellStart"/>
            <w:r>
              <w:rPr>
                <w:sz w:val="18"/>
                <w:lang w:val="en-GB"/>
              </w:rPr>
              <w:t>Futurewei</w:t>
            </w:r>
            <w:proofErr w:type="spellEnd"/>
          </w:p>
        </w:tc>
      </w:tr>
      <w:tr w:rsidR="00C167D4" w:rsidRPr="00E91C42" w14:paraId="15879CEB" w14:textId="77777777" w:rsidTr="007F3026">
        <w:tc>
          <w:tcPr>
            <w:tcW w:w="2547" w:type="dxa"/>
            <w:vMerge/>
          </w:tcPr>
          <w:p w14:paraId="5213C9E7" w14:textId="77777777" w:rsidR="00C167D4" w:rsidRPr="00E91C42" w:rsidRDefault="00C167D4" w:rsidP="009021C8">
            <w:pPr>
              <w:snapToGrid w:val="0"/>
              <w:rPr>
                <w:sz w:val="18"/>
                <w:lang w:val="en-GB"/>
              </w:rPr>
            </w:pPr>
          </w:p>
        </w:tc>
        <w:tc>
          <w:tcPr>
            <w:tcW w:w="3969" w:type="dxa"/>
          </w:tcPr>
          <w:p w14:paraId="0CA593B8" w14:textId="77777777" w:rsidR="00C167D4" w:rsidRPr="00C167D4" w:rsidRDefault="00C167D4" w:rsidP="00A35742">
            <w:pPr>
              <w:snapToGrid w:val="0"/>
              <w:rPr>
                <w:i/>
                <w:iCs/>
                <w:sz w:val="18"/>
                <w:lang w:val="en-GB"/>
              </w:rPr>
            </w:pPr>
            <w:r w:rsidRPr="00C167D4">
              <w:rPr>
                <w:i/>
                <w:iCs/>
                <w:sz w:val="18"/>
                <w:lang w:val="en-GB"/>
              </w:rPr>
              <w:t>Power Saving</w:t>
            </w:r>
          </w:p>
          <w:p w14:paraId="274736D6" w14:textId="5864AF9C" w:rsidR="00C167D4" w:rsidRPr="00C167D4" w:rsidRDefault="00C167D4" w:rsidP="00C167D4">
            <w:pPr>
              <w:snapToGrid w:val="0"/>
              <w:rPr>
                <w:i/>
                <w:iCs/>
                <w:sz w:val="18"/>
                <w:lang w:val="sv-SE"/>
              </w:rPr>
            </w:pPr>
            <w:r w:rsidRPr="00C167D4">
              <w:rPr>
                <w:i/>
                <w:iCs/>
                <w:sz w:val="18"/>
                <w:lang w:val="sv-SE"/>
              </w:rPr>
              <w:t xml:space="preserve">- PDCCH skip enh </w:t>
            </w:r>
          </w:p>
          <w:p w14:paraId="25B43423" w14:textId="15852B72" w:rsidR="00C167D4" w:rsidRPr="00C167D4" w:rsidRDefault="00C167D4" w:rsidP="00C167D4">
            <w:pPr>
              <w:snapToGrid w:val="0"/>
              <w:rPr>
                <w:i/>
                <w:iCs/>
                <w:sz w:val="18"/>
                <w:lang w:val="en-GB"/>
              </w:rPr>
            </w:pPr>
            <w:r w:rsidRPr="00C167D4">
              <w:rPr>
                <w:i/>
                <w:iCs/>
                <w:sz w:val="18"/>
                <w:lang w:val="en-GB"/>
              </w:rPr>
              <w:t>- Adaptive DRX (</w:t>
            </w:r>
            <w:proofErr w:type="gramStart"/>
            <w:r w:rsidRPr="00C167D4">
              <w:rPr>
                <w:i/>
                <w:iCs/>
                <w:sz w:val="18"/>
                <w:lang w:val="en-GB"/>
              </w:rPr>
              <w:t>e.g.</w:t>
            </w:r>
            <w:proofErr w:type="gramEnd"/>
            <w:r w:rsidRPr="00C167D4">
              <w:rPr>
                <w:i/>
                <w:iCs/>
                <w:sz w:val="18"/>
                <w:lang w:val="en-GB"/>
              </w:rPr>
              <w:t xml:space="preserve"> to jitter)</w:t>
            </w:r>
          </w:p>
          <w:p w14:paraId="491D8699" w14:textId="77777777" w:rsidR="00C167D4" w:rsidRDefault="00C167D4" w:rsidP="00C167D4">
            <w:pPr>
              <w:snapToGrid w:val="0"/>
              <w:rPr>
                <w:i/>
                <w:iCs/>
                <w:sz w:val="18"/>
                <w:lang w:val="en-GB"/>
              </w:rPr>
            </w:pPr>
            <w:r w:rsidRPr="00C167D4">
              <w:rPr>
                <w:i/>
                <w:iCs/>
                <w:sz w:val="18"/>
                <w:lang w:val="en-GB"/>
              </w:rPr>
              <w:t>- multiple more flexible DRX (in addition to multimodal)</w:t>
            </w:r>
          </w:p>
          <w:p w14:paraId="744F8714" w14:textId="77777777" w:rsidR="00D26A69" w:rsidRDefault="00D26A69" w:rsidP="00C167D4">
            <w:pPr>
              <w:snapToGrid w:val="0"/>
              <w:rPr>
                <w:i/>
                <w:iCs/>
                <w:sz w:val="18"/>
                <w:lang w:val="en-GB"/>
              </w:rPr>
            </w:pPr>
          </w:p>
          <w:p w14:paraId="00FD8612" w14:textId="59551539" w:rsidR="00D26A69" w:rsidRDefault="00D26A69" w:rsidP="00C167D4">
            <w:pPr>
              <w:snapToGrid w:val="0"/>
              <w:rPr>
                <w:sz w:val="18"/>
                <w:lang w:val="en-GB"/>
              </w:rPr>
            </w:pPr>
            <w:r w:rsidRPr="00D26A69">
              <w:rPr>
                <w:sz w:val="18"/>
                <w:lang w:val="en-GB"/>
              </w:rPr>
              <w:t>Moderator:</w:t>
            </w:r>
            <w:r>
              <w:rPr>
                <w:sz w:val="18"/>
                <w:lang w:val="en-GB"/>
              </w:rPr>
              <w:t xml:space="preserve"> There is interest for power saving, but the proposals from different companies are different. Given that previous </w:t>
            </w:r>
            <w:proofErr w:type="spellStart"/>
            <w:r>
              <w:rPr>
                <w:sz w:val="18"/>
                <w:lang w:val="en-GB"/>
              </w:rPr>
              <w:t>rel</w:t>
            </w:r>
            <w:proofErr w:type="spellEnd"/>
            <w:r>
              <w:rPr>
                <w:sz w:val="18"/>
                <w:lang w:val="en-GB"/>
              </w:rPr>
              <w:t xml:space="preserve"> has had significant power saving contents, suggest to not include any major power saving </w:t>
            </w:r>
            <w:proofErr w:type="spellStart"/>
            <w:r>
              <w:rPr>
                <w:sz w:val="18"/>
                <w:lang w:val="en-GB"/>
              </w:rPr>
              <w:t>enh</w:t>
            </w:r>
            <w:proofErr w:type="spellEnd"/>
            <w:r>
              <w:rPr>
                <w:sz w:val="18"/>
                <w:lang w:val="en-GB"/>
              </w:rPr>
              <w:t xml:space="preserve"> part beyond Multi-modal/multi-QoS-flow (this was proposed also after previous TSG RAN). </w:t>
            </w:r>
          </w:p>
          <w:p w14:paraId="4A8C24F4" w14:textId="77777777" w:rsidR="00D26A69" w:rsidRDefault="00D26A69" w:rsidP="00C167D4">
            <w:pPr>
              <w:snapToGrid w:val="0"/>
              <w:rPr>
                <w:sz w:val="18"/>
                <w:lang w:val="en-GB"/>
              </w:rPr>
            </w:pPr>
          </w:p>
          <w:p w14:paraId="632E241F" w14:textId="048D819E" w:rsidR="00D26A69" w:rsidRDefault="00D26A69" w:rsidP="00C167D4">
            <w:pPr>
              <w:snapToGrid w:val="0"/>
              <w:rPr>
                <w:sz w:val="18"/>
                <w:lang w:val="en-GB"/>
              </w:rPr>
            </w:pPr>
            <w:r>
              <w:rPr>
                <w:sz w:val="18"/>
                <w:lang w:val="en-GB"/>
              </w:rPr>
              <w:t>Possibly (moderator speculation):</w:t>
            </w:r>
          </w:p>
          <w:p w14:paraId="70FA4D17" w14:textId="6DA424FB" w:rsidR="00D26A69" w:rsidRDefault="00D26A69" w:rsidP="00C167D4">
            <w:pPr>
              <w:snapToGrid w:val="0"/>
              <w:rPr>
                <w:sz w:val="18"/>
                <w:lang w:val="en-GB"/>
              </w:rPr>
            </w:pPr>
            <w:r>
              <w:rPr>
                <w:sz w:val="18"/>
                <w:lang w:val="en-GB"/>
              </w:rPr>
              <w:t>- if there is support, could keep open to do some selected small scope modification of existing mechanism (</w:t>
            </w:r>
            <w:proofErr w:type="gramStart"/>
            <w:r>
              <w:rPr>
                <w:sz w:val="18"/>
                <w:lang w:val="en-GB"/>
              </w:rPr>
              <w:t>e.g.</w:t>
            </w:r>
            <w:proofErr w:type="gramEnd"/>
            <w:r>
              <w:rPr>
                <w:sz w:val="18"/>
                <w:lang w:val="en-GB"/>
              </w:rPr>
              <w:t xml:space="preserve"> TEI-scope size). </w:t>
            </w:r>
          </w:p>
          <w:p w14:paraId="5C3583CD" w14:textId="44D68002" w:rsidR="00D26A69" w:rsidRPr="00D26A69" w:rsidRDefault="00D26A69" w:rsidP="00C167D4">
            <w:pPr>
              <w:snapToGrid w:val="0"/>
              <w:rPr>
                <w:sz w:val="18"/>
                <w:lang w:val="en-GB"/>
              </w:rPr>
            </w:pPr>
            <w:r>
              <w:rPr>
                <w:sz w:val="18"/>
                <w:lang w:val="en-GB"/>
              </w:rPr>
              <w:t xml:space="preserve">In any case, suggest to not attempt to agree such contents at current meeting. </w:t>
            </w:r>
          </w:p>
        </w:tc>
        <w:tc>
          <w:tcPr>
            <w:tcW w:w="3410" w:type="dxa"/>
          </w:tcPr>
          <w:p w14:paraId="0C0E23FF" w14:textId="04B6A1B4" w:rsidR="00C167D4" w:rsidRPr="00E91C42" w:rsidRDefault="00C167D4" w:rsidP="009021C8">
            <w:pPr>
              <w:snapToGrid w:val="0"/>
              <w:rPr>
                <w:sz w:val="18"/>
                <w:lang w:val="en-GB"/>
              </w:rPr>
            </w:pPr>
            <w:r>
              <w:rPr>
                <w:sz w:val="18"/>
                <w:lang w:val="en-GB"/>
              </w:rPr>
              <w:t>NEC, Qualcomm, META, Ericsson, ZTE, Apple</w:t>
            </w:r>
          </w:p>
        </w:tc>
      </w:tr>
      <w:tr w:rsidR="00C167D4" w:rsidRPr="00E91C42" w14:paraId="40DA842B" w14:textId="77777777" w:rsidTr="007F3026">
        <w:tc>
          <w:tcPr>
            <w:tcW w:w="2547" w:type="dxa"/>
            <w:vMerge/>
          </w:tcPr>
          <w:p w14:paraId="3CD265B6" w14:textId="77777777" w:rsidR="00C167D4" w:rsidRPr="00E91C42" w:rsidRDefault="00C167D4" w:rsidP="009021C8">
            <w:pPr>
              <w:snapToGrid w:val="0"/>
              <w:rPr>
                <w:sz w:val="18"/>
                <w:lang w:val="en-GB"/>
              </w:rPr>
            </w:pPr>
          </w:p>
        </w:tc>
        <w:tc>
          <w:tcPr>
            <w:tcW w:w="3969" w:type="dxa"/>
          </w:tcPr>
          <w:p w14:paraId="6E94C617" w14:textId="41FBA07C" w:rsidR="00C167D4" w:rsidRPr="00C167D4" w:rsidRDefault="00C167D4" w:rsidP="00A35742">
            <w:pPr>
              <w:snapToGrid w:val="0"/>
              <w:rPr>
                <w:i/>
                <w:iCs/>
                <w:sz w:val="18"/>
                <w:lang w:val="en-GB"/>
              </w:rPr>
            </w:pPr>
            <w:r w:rsidRPr="00C167D4">
              <w:rPr>
                <w:i/>
                <w:iCs/>
                <w:sz w:val="18"/>
                <w:lang w:val="en-GB"/>
              </w:rPr>
              <w:t>Selective PDCP duplication</w:t>
            </w:r>
          </w:p>
        </w:tc>
        <w:tc>
          <w:tcPr>
            <w:tcW w:w="3410" w:type="dxa"/>
          </w:tcPr>
          <w:p w14:paraId="5C804B6D" w14:textId="51762D7D" w:rsidR="00C167D4" w:rsidRPr="00E91C42" w:rsidRDefault="00C167D4" w:rsidP="009021C8">
            <w:pPr>
              <w:snapToGrid w:val="0"/>
              <w:rPr>
                <w:sz w:val="18"/>
                <w:lang w:val="en-GB"/>
              </w:rPr>
            </w:pPr>
            <w:proofErr w:type="spellStart"/>
            <w:r>
              <w:rPr>
                <w:sz w:val="18"/>
                <w:lang w:val="en-GB"/>
              </w:rPr>
              <w:t>Futurewei</w:t>
            </w:r>
            <w:proofErr w:type="spellEnd"/>
            <w:r>
              <w:rPr>
                <w:sz w:val="18"/>
                <w:lang w:val="en-GB"/>
              </w:rPr>
              <w:t>, META, Xiaomi</w:t>
            </w:r>
          </w:p>
        </w:tc>
      </w:tr>
      <w:tr w:rsidR="00C167D4" w:rsidRPr="00E91C42" w14:paraId="43B1B04B" w14:textId="77777777" w:rsidTr="007F3026">
        <w:tc>
          <w:tcPr>
            <w:tcW w:w="2547" w:type="dxa"/>
            <w:vMerge/>
          </w:tcPr>
          <w:p w14:paraId="7D4B8124" w14:textId="77777777" w:rsidR="00C167D4" w:rsidRPr="00E91C42" w:rsidRDefault="00C167D4" w:rsidP="009021C8">
            <w:pPr>
              <w:snapToGrid w:val="0"/>
              <w:rPr>
                <w:sz w:val="18"/>
                <w:lang w:val="en-GB"/>
              </w:rPr>
            </w:pPr>
          </w:p>
        </w:tc>
        <w:tc>
          <w:tcPr>
            <w:tcW w:w="3969" w:type="dxa"/>
          </w:tcPr>
          <w:p w14:paraId="54A63D8F" w14:textId="32FC5717" w:rsidR="00C167D4" w:rsidRPr="00C167D4" w:rsidRDefault="00C167D4" w:rsidP="00A35742">
            <w:pPr>
              <w:snapToGrid w:val="0"/>
              <w:rPr>
                <w:i/>
                <w:iCs/>
                <w:sz w:val="18"/>
                <w:lang w:val="en-GB"/>
              </w:rPr>
            </w:pPr>
            <w:r w:rsidRPr="00C167D4">
              <w:rPr>
                <w:i/>
                <w:iCs/>
                <w:sz w:val="18"/>
                <w:lang w:val="en-GB"/>
              </w:rPr>
              <w:t>PDCP retransmission</w:t>
            </w:r>
          </w:p>
        </w:tc>
        <w:tc>
          <w:tcPr>
            <w:tcW w:w="3410" w:type="dxa"/>
          </w:tcPr>
          <w:p w14:paraId="08947DFB" w14:textId="09DEFB50" w:rsidR="00C167D4" w:rsidRPr="00E91C42" w:rsidRDefault="00C167D4" w:rsidP="009021C8">
            <w:pPr>
              <w:snapToGrid w:val="0"/>
              <w:rPr>
                <w:sz w:val="18"/>
                <w:lang w:val="en-GB"/>
              </w:rPr>
            </w:pPr>
            <w:proofErr w:type="spellStart"/>
            <w:r>
              <w:rPr>
                <w:sz w:val="18"/>
                <w:lang w:val="en-GB"/>
              </w:rPr>
              <w:t>Futurewei</w:t>
            </w:r>
            <w:proofErr w:type="spellEnd"/>
          </w:p>
        </w:tc>
      </w:tr>
      <w:tr w:rsidR="00C167D4" w:rsidRPr="00E91C42" w14:paraId="7EA81FE1" w14:textId="77777777" w:rsidTr="007F3026">
        <w:tc>
          <w:tcPr>
            <w:tcW w:w="2547" w:type="dxa"/>
            <w:vMerge/>
          </w:tcPr>
          <w:p w14:paraId="0B36B78D" w14:textId="77777777" w:rsidR="00C167D4" w:rsidRPr="00E91C42" w:rsidRDefault="00C167D4" w:rsidP="009021C8">
            <w:pPr>
              <w:snapToGrid w:val="0"/>
              <w:rPr>
                <w:sz w:val="18"/>
                <w:lang w:val="en-GB"/>
              </w:rPr>
            </w:pPr>
          </w:p>
        </w:tc>
        <w:tc>
          <w:tcPr>
            <w:tcW w:w="3969" w:type="dxa"/>
          </w:tcPr>
          <w:p w14:paraId="4D2C4728" w14:textId="27EDEE43" w:rsidR="00C167D4" w:rsidRPr="00C167D4" w:rsidRDefault="00C167D4" w:rsidP="00A35742">
            <w:pPr>
              <w:snapToGrid w:val="0"/>
              <w:rPr>
                <w:i/>
                <w:iCs/>
                <w:sz w:val="18"/>
                <w:lang w:val="en-GB"/>
              </w:rPr>
            </w:pPr>
            <w:r w:rsidRPr="00C167D4">
              <w:rPr>
                <w:i/>
                <w:iCs/>
                <w:sz w:val="18"/>
                <w:lang w:val="en-GB"/>
              </w:rPr>
              <w:t>UPIP partial protection</w:t>
            </w:r>
          </w:p>
        </w:tc>
        <w:tc>
          <w:tcPr>
            <w:tcW w:w="3410" w:type="dxa"/>
          </w:tcPr>
          <w:p w14:paraId="36B2A671" w14:textId="51076A1C" w:rsidR="00C167D4" w:rsidRPr="00E91C42" w:rsidRDefault="00C167D4" w:rsidP="009021C8">
            <w:pPr>
              <w:snapToGrid w:val="0"/>
              <w:rPr>
                <w:sz w:val="18"/>
                <w:lang w:val="en-GB"/>
              </w:rPr>
            </w:pPr>
            <w:r>
              <w:rPr>
                <w:sz w:val="18"/>
                <w:lang w:val="en-GB"/>
              </w:rPr>
              <w:t>LGE</w:t>
            </w:r>
          </w:p>
        </w:tc>
      </w:tr>
    </w:tbl>
    <w:p w14:paraId="7033BE62" w14:textId="77777777" w:rsidR="001C2EA9" w:rsidRPr="00E91C42" w:rsidRDefault="001C2EA9" w:rsidP="00DD23FD">
      <w:pPr>
        <w:snapToGrid w:val="0"/>
        <w:spacing w:after="60"/>
        <w:jc w:val="both"/>
        <w:rPr>
          <w:sz w:val="20"/>
          <w:szCs w:val="20"/>
          <w:lang w:val="en-GB"/>
        </w:rPr>
      </w:pPr>
    </w:p>
    <w:p w14:paraId="09FB604F" w14:textId="77777777" w:rsidR="00C70EF7" w:rsidRPr="00E91C42" w:rsidRDefault="00C70EF7" w:rsidP="00DD23FD">
      <w:pPr>
        <w:snapToGrid w:val="0"/>
        <w:spacing w:after="60"/>
        <w:jc w:val="both"/>
        <w:rPr>
          <w:sz w:val="20"/>
          <w:szCs w:val="20"/>
          <w:lang w:val="en-GB"/>
        </w:rPr>
      </w:pPr>
    </w:p>
    <w:p w14:paraId="344046FF" w14:textId="720A03C4" w:rsidR="00BD7CD7" w:rsidRPr="00590DD7" w:rsidRDefault="00C35195" w:rsidP="0088521A">
      <w:pPr>
        <w:pStyle w:val="Heading2"/>
        <w:numPr>
          <w:ilvl w:val="0"/>
          <w:numId w:val="6"/>
        </w:numPr>
      </w:pPr>
      <w:r>
        <w:t>Comments Collection</w:t>
      </w:r>
      <w:r w:rsidR="003F5D7D">
        <w:t xml:space="preserve"> </w:t>
      </w:r>
    </w:p>
    <w:p w14:paraId="5D906663" w14:textId="487C6517" w:rsidR="003F5D7D" w:rsidRDefault="003F5D7D" w:rsidP="00F119EA">
      <w:pPr>
        <w:snapToGrid w:val="0"/>
        <w:rPr>
          <w:sz w:val="20"/>
          <w:szCs w:val="20"/>
        </w:rPr>
      </w:pPr>
    </w:p>
    <w:p w14:paraId="4ED98781" w14:textId="14B34D99" w:rsidR="00C35195" w:rsidRDefault="00C35195" w:rsidP="00C35195">
      <w:pPr>
        <w:snapToGrid w:val="0"/>
        <w:rPr>
          <w:sz w:val="20"/>
          <w:lang w:val="en-GB"/>
        </w:rPr>
      </w:pPr>
      <w:r w:rsidRPr="00C35195">
        <w:rPr>
          <w:sz w:val="20"/>
          <w:lang w:val="en-GB"/>
        </w:rPr>
        <w:t xml:space="preserve">Feedback on </w:t>
      </w:r>
      <w:r>
        <w:rPr>
          <w:sz w:val="20"/>
          <w:lang w:val="en-GB"/>
        </w:rPr>
        <w:t xml:space="preserve">Rel19 XR WI </w:t>
      </w:r>
      <w:r w:rsidRPr="00C35195">
        <w:rPr>
          <w:sz w:val="20"/>
          <w:lang w:val="en-GB"/>
        </w:rPr>
        <w:t>can be provided on a voluntary basis</w:t>
      </w:r>
      <w:r>
        <w:rPr>
          <w:sz w:val="20"/>
          <w:lang w:val="en-GB"/>
        </w:rPr>
        <w:t xml:space="preserve"> using </w:t>
      </w:r>
      <w:r>
        <w:rPr>
          <w:sz w:val="20"/>
          <w:lang w:val="en-GB"/>
        </w:rPr>
        <w:t>an NWM document. Please go to https://nwm-trial.etsi.org/ and search for RAN102_R19_</w:t>
      </w:r>
      <w:r>
        <w:rPr>
          <w:sz w:val="20"/>
          <w:lang w:val="en-GB"/>
        </w:rPr>
        <w:t>XR</w:t>
      </w:r>
      <w:r>
        <w:rPr>
          <w:sz w:val="20"/>
          <w:lang w:val="en-GB"/>
        </w:rPr>
        <w:t>.</w:t>
      </w:r>
    </w:p>
    <w:p w14:paraId="759B91A6" w14:textId="77777777" w:rsidR="00C35195" w:rsidRDefault="00C35195" w:rsidP="00C35195">
      <w:pPr>
        <w:snapToGrid w:val="0"/>
        <w:rPr>
          <w:sz w:val="20"/>
          <w:lang w:val="en-GB"/>
        </w:rPr>
      </w:pPr>
    </w:p>
    <w:p w14:paraId="31817E32" w14:textId="4FD31DB4" w:rsidR="00DF1958" w:rsidRPr="00C35195" w:rsidRDefault="00C35195" w:rsidP="00F119EA">
      <w:pPr>
        <w:snapToGrid w:val="0"/>
        <w:rPr>
          <w:sz w:val="20"/>
          <w:lang w:val="en-GB"/>
        </w:rPr>
      </w:pPr>
      <w:r>
        <w:rPr>
          <w:sz w:val="20"/>
          <w:lang w:val="en-GB"/>
        </w:rPr>
        <w:t>To pave the way for XR</w:t>
      </w:r>
      <w:r w:rsidRPr="00C35195">
        <w:rPr>
          <w:sz w:val="20"/>
          <w:lang w:val="en-GB"/>
        </w:rPr>
        <w:t xml:space="preserve"> drafting session scheduled for </w:t>
      </w:r>
      <w:r>
        <w:rPr>
          <w:sz w:val="20"/>
          <w:lang w:val="en-GB"/>
        </w:rPr>
        <w:t>12</w:t>
      </w:r>
      <w:r w:rsidRPr="00C35195">
        <w:rPr>
          <w:sz w:val="20"/>
          <w:lang w:val="en-GB"/>
        </w:rPr>
        <w:t>:30-</w:t>
      </w:r>
      <w:r>
        <w:rPr>
          <w:sz w:val="20"/>
          <w:lang w:val="en-GB"/>
        </w:rPr>
        <w:t>14</w:t>
      </w:r>
      <w:r w:rsidRPr="00C35195">
        <w:rPr>
          <w:sz w:val="20"/>
          <w:lang w:val="en-GB"/>
        </w:rPr>
        <w:t>:</w:t>
      </w:r>
      <w:r>
        <w:rPr>
          <w:sz w:val="20"/>
          <w:lang w:val="en-GB"/>
        </w:rPr>
        <w:t>0</w:t>
      </w:r>
      <w:r w:rsidRPr="00C35195">
        <w:rPr>
          <w:sz w:val="20"/>
          <w:lang w:val="en-GB"/>
        </w:rPr>
        <w:t xml:space="preserve">0 am on </w:t>
      </w:r>
      <w:r>
        <w:rPr>
          <w:sz w:val="20"/>
          <w:lang w:val="en-GB"/>
        </w:rPr>
        <w:t>Tues</w:t>
      </w:r>
      <w:r w:rsidRPr="00C35195">
        <w:rPr>
          <w:sz w:val="20"/>
          <w:lang w:val="en-GB"/>
        </w:rPr>
        <w:t>day 1</w:t>
      </w:r>
      <w:r>
        <w:rPr>
          <w:sz w:val="20"/>
          <w:lang w:val="en-GB"/>
        </w:rPr>
        <w:t>2</w:t>
      </w:r>
      <w:r w:rsidRPr="00C35195">
        <w:rPr>
          <w:sz w:val="20"/>
          <w:lang w:val="en-GB"/>
        </w:rPr>
        <w:t xml:space="preserve"> December</w:t>
      </w:r>
      <w:r>
        <w:rPr>
          <w:sz w:val="20"/>
          <w:lang w:val="en-GB"/>
        </w:rPr>
        <w:t>, it is possible provide voluntary feedback on questions and proposals above, as well as the accompanying WID proposal</w:t>
      </w:r>
      <w:r w:rsidR="00DF1958">
        <w:rPr>
          <w:sz w:val="20"/>
          <w:lang w:val="en-GB"/>
        </w:rPr>
        <w:t xml:space="preserve"> (RP-233106)</w:t>
      </w:r>
      <w:r>
        <w:rPr>
          <w:sz w:val="20"/>
          <w:lang w:val="en-GB"/>
        </w:rPr>
        <w:t>. For this drafting session, f</w:t>
      </w:r>
      <w:r w:rsidRPr="00C35195">
        <w:rPr>
          <w:sz w:val="20"/>
          <w:lang w:val="en-GB"/>
        </w:rPr>
        <w:t>eedback provided</w:t>
      </w:r>
      <w:r>
        <w:rPr>
          <w:sz w:val="20"/>
          <w:lang w:val="en-GB"/>
        </w:rPr>
        <w:t xml:space="preserve"> before</w:t>
      </w:r>
      <w:r w:rsidRPr="00C35195">
        <w:rPr>
          <w:sz w:val="20"/>
          <w:lang w:val="en-GB"/>
        </w:rPr>
        <w:t xml:space="preserve"> Monday </w:t>
      </w:r>
      <w:r>
        <w:rPr>
          <w:sz w:val="20"/>
          <w:lang w:val="en-GB"/>
        </w:rPr>
        <w:t>2100</w:t>
      </w:r>
      <w:r w:rsidRPr="00C35195">
        <w:rPr>
          <w:sz w:val="20"/>
          <w:lang w:val="en-GB"/>
        </w:rPr>
        <w:t xml:space="preserve"> UTC on 11 December</w:t>
      </w:r>
      <w:r>
        <w:rPr>
          <w:sz w:val="20"/>
          <w:lang w:val="en-GB"/>
        </w:rPr>
        <w:t xml:space="preserve"> can be </w:t>
      </w:r>
      <w:proofErr w:type="gramStart"/>
      <w:r>
        <w:rPr>
          <w:sz w:val="20"/>
          <w:lang w:val="en-GB"/>
        </w:rPr>
        <w:t>taken into account</w:t>
      </w:r>
      <w:proofErr w:type="gramEnd"/>
      <w:r>
        <w:rPr>
          <w:sz w:val="20"/>
          <w:lang w:val="en-GB"/>
        </w:rPr>
        <w:t xml:space="preserve">. </w:t>
      </w:r>
    </w:p>
    <w:p w14:paraId="2E96A522" w14:textId="6CC319BE" w:rsidR="00941324" w:rsidRDefault="00941324"/>
    <w:p w14:paraId="13BF7953" w14:textId="77777777" w:rsidR="00CD6085" w:rsidRDefault="00CD6085"/>
    <w:p w14:paraId="243ABF8E" w14:textId="7C9DD3C3" w:rsidR="00237DFC" w:rsidRPr="00C35195" w:rsidRDefault="00237DFC" w:rsidP="00C35195">
      <w:pPr>
        <w:pStyle w:val="Heading1"/>
        <w:numPr>
          <w:ilvl w:val="0"/>
          <w:numId w:val="0"/>
        </w:numPr>
        <w:snapToGrid w:val="0"/>
        <w:spacing w:before="0" w:after="0" w:line="240" w:lineRule="auto"/>
        <w:rPr>
          <w:sz w:val="28"/>
        </w:rPr>
      </w:pPr>
      <w:r w:rsidRPr="00237DFC">
        <w:rPr>
          <w:sz w:val="28"/>
        </w:rPr>
        <w:t>References</w:t>
      </w:r>
    </w:p>
    <w:p w14:paraId="47A91DC5" w14:textId="73C971FD" w:rsidR="00C167D4" w:rsidRPr="00C167D4" w:rsidRDefault="00C167D4" w:rsidP="00C167D4">
      <w:pPr>
        <w:snapToGrid w:val="0"/>
        <w:rPr>
          <w:sz w:val="22"/>
        </w:rPr>
      </w:pPr>
      <w:r>
        <w:rPr>
          <w:sz w:val="22"/>
        </w:rPr>
        <w:t>[1]</w:t>
      </w:r>
      <w:r>
        <w:rPr>
          <w:sz w:val="22"/>
        </w:rPr>
        <w:tab/>
      </w:r>
      <w:r>
        <w:rPr>
          <w:sz w:val="22"/>
        </w:rPr>
        <w:tab/>
      </w:r>
      <w:r w:rsidR="007F3026" w:rsidRPr="007F3026">
        <w:rPr>
          <w:sz w:val="22"/>
        </w:rPr>
        <w:t>RP-232745</w:t>
      </w:r>
      <w:r w:rsidR="007F3026" w:rsidRPr="007F3026">
        <w:rPr>
          <w:sz w:val="22"/>
        </w:rPr>
        <w:tab/>
        <w:t>Summary for RAN Rel-19 Package: RAN1/2/3-led</w:t>
      </w:r>
      <w:r w:rsidR="007F3026" w:rsidRPr="007F3026">
        <w:rPr>
          <w:sz w:val="22"/>
        </w:rPr>
        <w:tab/>
        <w:t>RAN Chair</w:t>
      </w:r>
    </w:p>
    <w:p w14:paraId="72A50687" w14:textId="7CAFBACA" w:rsidR="00C35195" w:rsidRPr="00C35195" w:rsidRDefault="00C35195" w:rsidP="00C167D4">
      <w:pPr>
        <w:snapToGrid w:val="0"/>
        <w:rPr>
          <w:sz w:val="22"/>
        </w:rPr>
      </w:pPr>
      <w:r>
        <w:rPr>
          <w:sz w:val="22"/>
          <w:lang w:val="en-GB"/>
        </w:rPr>
        <w:t>[2]</w:t>
      </w:r>
      <w:r>
        <w:rPr>
          <w:sz w:val="22"/>
          <w:lang w:val="en-GB"/>
        </w:rPr>
        <w:tab/>
      </w:r>
      <w:r>
        <w:rPr>
          <w:sz w:val="22"/>
          <w:lang w:val="en-GB"/>
        </w:rPr>
        <w:tab/>
        <w:t>RP-232619</w:t>
      </w:r>
      <w:r w:rsidRPr="00C35195">
        <w:t xml:space="preserve"> </w:t>
      </w:r>
      <w:r>
        <w:tab/>
      </w:r>
      <w:r w:rsidRPr="00C35195">
        <w:rPr>
          <w:sz w:val="22"/>
          <w:lang w:val="en-GB"/>
        </w:rPr>
        <w:t>Moderator's summary for REL-19 RAN2 topic Enhancements for XR</w:t>
      </w:r>
      <w:r>
        <w:rPr>
          <w:sz w:val="22"/>
          <w:lang w:val="en-GB"/>
        </w:rPr>
        <w:t xml:space="preserve"> Moderator (</w:t>
      </w:r>
      <w:proofErr w:type="spellStart"/>
      <w:r>
        <w:rPr>
          <w:sz w:val="22"/>
          <w:lang w:val="en-GB"/>
        </w:rPr>
        <w:t>Mediatek</w:t>
      </w:r>
      <w:proofErr w:type="spellEnd"/>
      <w:r>
        <w:rPr>
          <w:sz w:val="22"/>
          <w:lang w:val="en-GB"/>
        </w:rPr>
        <w:t xml:space="preserve">) </w:t>
      </w:r>
      <w:r>
        <w:rPr>
          <w:sz w:val="22"/>
          <w:lang w:val="en-GB"/>
        </w:rPr>
        <w:tab/>
        <w:t>TSG RAN 101</w:t>
      </w:r>
    </w:p>
    <w:p w14:paraId="3DE7EEB3" w14:textId="26BB186E" w:rsidR="00C167D4" w:rsidRPr="00C167D4" w:rsidRDefault="00C167D4" w:rsidP="00C167D4">
      <w:pPr>
        <w:snapToGrid w:val="0"/>
        <w:rPr>
          <w:sz w:val="22"/>
          <w:lang w:val="en-GB"/>
        </w:rPr>
      </w:pPr>
      <w:r w:rsidRPr="00C167D4">
        <w:rPr>
          <w:sz w:val="22"/>
          <w:lang w:val="en-GB"/>
        </w:rPr>
        <w:t>[NEC]</w:t>
      </w:r>
      <w:r w:rsidRPr="00C167D4">
        <w:rPr>
          <w:sz w:val="22"/>
          <w:lang w:val="en-GB"/>
        </w:rPr>
        <w:tab/>
      </w:r>
      <w:r>
        <w:rPr>
          <w:sz w:val="22"/>
          <w:lang w:val="en-GB"/>
        </w:rPr>
        <w:tab/>
      </w:r>
      <w:r w:rsidRPr="00C167D4">
        <w:rPr>
          <w:sz w:val="22"/>
          <w:lang w:val="en-GB"/>
        </w:rPr>
        <w:t>RP-232874</w:t>
      </w:r>
      <w:r w:rsidRPr="00C167D4">
        <w:rPr>
          <w:sz w:val="22"/>
          <w:lang w:val="en-GB"/>
        </w:rPr>
        <w:tab/>
        <w:t>Further XR enhancements</w:t>
      </w:r>
      <w:r w:rsidRPr="00C167D4">
        <w:rPr>
          <w:sz w:val="22"/>
          <w:lang w:val="en-GB"/>
        </w:rPr>
        <w:tab/>
        <w:t>NEC</w:t>
      </w:r>
    </w:p>
    <w:p w14:paraId="05BD2498" w14:textId="3F7C3F6B" w:rsidR="00C167D4" w:rsidRPr="00C167D4" w:rsidRDefault="00C167D4" w:rsidP="00C167D4">
      <w:pPr>
        <w:snapToGrid w:val="0"/>
        <w:rPr>
          <w:sz w:val="22"/>
          <w:lang w:val="en-GB"/>
        </w:rPr>
      </w:pPr>
      <w:r w:rsidRPr="00C167D4">
        <w:rPr>
          <w:sz w:val="22"/>
          <w:lang w:val="en-GB"/>
        </w:rPr>
        <w:t>[OPPO]</w:t>
      </w:r>
      <w:r>
        <w:rPr>
          <w:sz w:val="22"/>
          <w:lang w:val="en-GB"/>
        </w:rPr>
        <w:tab/>
      </w:r>
      <w:r w:rsidRPr="00C167D4">
        <w:rPr>
          <w:sz w:val="22"/>
          <w:lang w:val="en-GB"/>
        </w:rPr>
        <w:t>RP-232909</w:t>
      </w:r>
      <w:r w:rsidRPr="00C167D4">
        <w:rPr>
          <w:sz w:val="22"/>
          <w:lang w:val="en-GB"/>
        </w:rPr>
        <w:tab/>
        <w:t>Discussion on further enhancement for XR in Rel19</w:t>
      </w:r>
      <w:r w:rsidRPr="00C167D4">
        <w:rPr>
          <w:sz w:val="22"/>
          <w:lang w:val="en-GB"/>
        </w:rPr>
        <w:tab/>
        <w:t>OPPO</w:t>
      </w:r>
    </w:p>
    <w:p w14:paraId="44318D59" w14:textId="77777777" w:rsidR="00C167D4" w:rsidRPr="00C167D4" w:rsidRDefault="00C167D4" w:rsidP="00C167D4">
      <w:pPr>
        <w:snapToGrid w:val="0"/>
        <w:rPr>
          <w:sz w:val="22"/>
          <w:lang w:val="en-GB"/>
        </w:rPr>
      </w:pPr>
      <w:r w:rsidRPr="00C167D4">
        <w:rPr>
          <w:sz w:val="22"/>
          <w:lang w:val="en-GB"/>
        </w:rPr>
        <w:lastRenderedPageBreak/>
        <w:t>[SAMS]</w:t>
      </w:r>
      <w:r w:rsidRPr="00C167D4">
        <w:rPr>
          <w:sz w:val="22"/>
          <w:lang w:val="en-GB"/>
        </w:rPr>
        <w:tab/>
        <w:t>RP-232917</w:t>
      </w:r>
      <w:r w:rsidRPr="00C167D4">
        <w:rPr>
          <w:sz w:val="22"/>
          <w:lang w:val="en-GB"/>
        </w:rPr>
        <w:tab/>
        <w:t>Scope of XR Enhancements in Rel-19</w:t>
      </w:r>
      <w:r w:rsidRPr="00C167D4">
        <w:rPr>
          <w:sz w:val="22"/>
          <w:lang w:val="en-GB"/>
        </w:rPr>
        <w:tab/>
        <w:t>Samsung</w:t>
      </w:r>
    </w:p>
    <w:p w14:paraId="3C0856AA" w14:textId="7D0AF808" w:rsidR="00C167D4" w:rsidRPr="00C167D4" w:rsidRDefault="00C167D4" w:rsidP="00C167D4">
      <w:pPr>
        <w:snapToGrid w:val="0"/>
        <w:rPr>
          <w:sz w:val="22"/>
          <w:lang w:val="en-GB"/>
        </w:rPr>
      </w:pPr>
      <w:r w:rsidRPr="00C167D4">
        <w:rPr>
          <w:sz w:val="22"/>
          <w:lang w:val="en-GB"/>
        </w:rPr>
        <w:t>[FW]</w:t>
      </w:r>
      <w:r w:rsidRPr="00C167D4">
        <w:rPr>
          <w:sz w:val="22"/>
          <w:lang w:val="en-GB"/>
        </w:rPr>
        <w:tab/>
      </w:r>
      <w:r>
        <w:rPr>
          <w:sz w:val="22"/>
          <w:lang w:val="en-GB"/>
        </w:rPr>
        <w:tab/>
      </w:r>
      <w:r w:rsidRPr="00C167D4">
        <w:rPr>
          <w:sz w:val="22"/>
          <w:lang w:val="en-GB"/>
        </w:rPr>
        <w:t>RP-232963</w:t>
      </w:r>
      <w:r w:rsidRPr="00C167D4">
        <w:rPr>
          <w:sz w:val="22"/>
          <w:lang w:val="en-GB"/>
        </w:rPr>
        <w:tab/>
        <w:t>Discussion of R19 work on XR Evolution</w:t>
      </w:r>
      <w:r w:rsidRPr="00C167D4">
        <w:rPr>
          <w:sz w:val="22"/>
          <w:lang w:val="en-GB"/>
        </w:rPr>
        <w:tab/>
      </w:r>
      <w:proofErr w:type="spellStart"/>
      <w:r w:rsidRPr="00C167D4">
        <w:rPr>
          <w:sz w:val="22"/>
          <w:lang w:val="en-GB"/>
        </w:rPr>
        <w:t>Futurewei</w:t>
      </w:r>
      <w:proofErr w:type="spellEnd"/>
    </w:p>
    <w:p w14:paraId="26F18E9A" w14:textId="28DA5620" w:rsidR="00C167D4" w:rsidRPr="00C167D4" w:rsidRDefault="00C167D4" w:rsidP="00C167D4">
      <w:pPr>
        <w:snapToGrid w:val="0"/>
        <w:rPr>
          <w:sz w:val="22"/>
          <w:lang w:val="en-GB"/>
        </w:rPr>
      </w:pPr>
      <w:r w:rsidRPr="00C167D4">
        <w:rPr>
          <w:sz w:val="22"/>
          <w:lang w:val="en-GB"/>
        </w:rPr>
        <w:t>[SPTR]</w:t>
      </w:r>
      <w:r w:rsidRPr="00C167D4">
        <w:rPr>
          <w:sz w:val="22"/>
          <w:lang w:val="en-GB"/>
        </w:rPr>
        <w:tab/>
      </w:r>
      <w:r>
        <w:rPr>
          <w:sz w:val="22"/>
          <w:lang w:val="en-GB"/>
        </w:rPr>
        <w:tab/>
      </w:r>
      <w:r w:rsidRPr="00C167D4">
        <w:rPr>
          <w:sz w:val="22"/>
          <w:lang w:val="en-GB"/>
        </w:rPr>
        <w:t>RP-232982</w:t>
      </w:r>
      <w:r w:rsidRPr="00C167D4">
        <w:rPr>
          <w:sz w:val="22"/>
          <w:lang w:val="en-GB"/>
        </w:rPr>
        <w:tab/>
        <w:t xml:space="preserve">XR enhancements for </w:t>
      </w:r>
      <w:proofErr w:type="spellStart"/>
      <w:r w:rsidRPr="00C167D4">
        <w:rPr>
          <w:sz w:val="22"/>
          <w:lang w:val="en-GB"/>
        </w:rPr>
        <w:t>Rel</w:t>
      </w:r>
      <w:proofErr w:type="spellEnd"/>
      <w:r w:rsidRPr="00C167D4">
        <w:rPr>
          <w:sz w:val="22"/>
          <w:lang w:val="en-GB"/>
        </w:rPr>
        <w:t xml:space="preserve"> 19</w:t>
      </w:r>
      <w:r w:rsidRPr="00C167D4">
        <w:rPr>
          <w:sz w:val="22"/>
          <w:lang w:val="en-GB"/>
        </w:rPr>
        <w:tab/>
      </w:r>
      <w:proofErr w:type="spellStart"/>
      <w:r w:rsidRPr="00C167D4">
        <w:rPr>
          <w:sz w:val="22"/>
          <w:lang w:val="en-GB"/>
        </w:rPr>
        <w:t>Spreadtrum</w:t>
      </w:r>
      <w:proofErr w:type="spellEnd"/>
      <w:r w:rsidRPr="00C167D4">
        <w:rPr>
          <w:sz w:val="22"/>
          <w:lang w:val="en-GB"/>
        </w:rPr>
        <w:t xml:space="preserve"> Comm</w:t>
      </w:r>
    </w:p>
    <w:p w14:paraId="1BF8716E" w14:textId="77777777" w:rsidR="00C167D4" w:rsidRPr="00C167D4" w:rsidRDefault="00C167D4" w:rsidP="00C167D4">
      <w:pPr>
        <w:snapToGrid w:val="0"/>
        <w:rPr>
          <w:sz w:val="22"/>
          <w:lang w:val="en-GB"/>
        </w:rPr>
      </w:pPr>
      <w:r w:rsidRPr="00C167D4">
        <w:rPr>
          <w:sz w:val="22"/>
          <w:lang w:val="en-GB"/>
        </w:rPr>
        <w:t>[CATT]</w:t>
      </w:r>
      <w:r w:rsidRPr="00C167D4">
        <w:rPr>
          <w:sz w:val="22"/>
          <w:lang w:val="en-GB"/>
        </w:rPr>
        <w:tab/>
        <w:t>RP-232996</w:t>
      </w:r>
      <w:r w:rsidRPr="00C167D4">
        <w:rPr>
          <w:sz w:val="22"/>
          <w:lang w:val="en-GB"/>
        </w:rPr>
        <w:tab/>
        <w:t>Discussion on Rel-19 XR evolution</w:t>
      </w:r>
      <w:r w:rsidRPr="00C167D4">
        <w:rPr>
          <w:sz w:val="22"/>
          <w:lang w:val="en-GB"/>
        </w:rPr>
        <w:tab/>
        <w:t>CATT, China Broadnet</w:t>
      </w:r>
    </w:p>
    <w:p w14:paraId="25244761" w14:textId="5B26CFFB" w:rsidR="00C167D4" w:rsidRPr="00C167D4" w:rsidRDefault="00C167D4" w:rsidP="00C167D4">
      <w:pPr>
        <w:snapToGrid w:val="0"/>
        <w:rPr>
          <w:sz w:val="22"/>
          <w:lang w:val="en-GB"/>
        </w:rPr>
      </w:pPr>
      <w:r w:rsidRPr="00C167D4">
        <w:rPr>
          <w:sz w:val="22"/>
          <w:lang w:val="en-GB"/>
        </w:rPr>
        <w:t>[vivo]</w:t>
      </w:r>
      <w:r w:rsidRPr="00C167D4">
        <w:rPr>
          <w:sz w:val="22"/>
          <w:lang w:val="en-GB"/>
        </w:rPr>
        <w:tab/>
      </w:r>
      <w:r>
        <w:rPr>
          <w:sz w:val="22"/>
          <w:lang w:val="en-GB"/>
        </w:rPr>
        <w:tab/>
      </w:r>
      <w:r w:rsidRPr="00C167D4">
        <w:rPr>
          <w:sz w:val="22"/>
          <w:lang w:val="en-GB"/>
        </w:rPr>
        <w:t>RP-233057</w:t>
      </w:r>
      <w:r w:rsidRPr="00C167D4">
        <w:rPr>
          <w:sz w:val="22"/>
          <w:lang w:val="en-GB"/>
        </w:rPr>
        <w:tab/>
        <w:t xml:space="preserve">Views on Rel-19 XR evolution </w:t>
      </w:r>
      <w:r w:rsidRPr="00C167D4">
        <w:rPr>
          <w:sz w:val="22"/>
          <w:lang w:val="en-GB"/>
        </w:rPr>
        <w:tab/>
        <w:t>vivo</w:t>
      </w:r>
    </w:p>
    <w:p w14:paraId="7BD31379" w14:textId="7B05BF86" w:rsidR="00C167D4" w:rsidRPr="00C167D4" w:rsidRDefault="00C167D4" w:rsidP="00C167D4">
      <w:pPr>
        <w:snapToGrid w:val="0"/>
        <w:rPr>
          <w:sz w:val="22"/>
          <w:lang w:val="en-GB"/>
        </w:rPr>
      </w:pPr>
      <w:r w:rsidRPr="00C167D4">
        <w:rPr>
          <w:sz w:val="22"/>
          <w:lang w:val="en-GB"/>
        </w:rPr>
        <w:t>[LGE]</w:t>
      </w:r>
      <w:r w:rsidRPr="00C167D4">
        <w:rPr>
          <w:sz w:val="22"/>
          <w:lang w:val="en-GB"/>
        </w:rPr>
        <w:tab/>
      </w:r>
      <w:r>
        <w:rPr>
          <w:sz w:val="22"/>
          <w:lang w:val="en-GB"/>
        </w:rPr>
        <w:tab/>
      </w:r>
      <w:r w:rsidRPr="00C167D4">
        <w:rPr>
          <w:sz w:val="22"/>
          <w:lang w:val="en-GB"/>
        </w:rPr>
        <w:t>RP-233130</w:t>
      </w:r>
      <w:r w:rsidRPr="00C167D4">
        <w:rPr>
          <w:sz w:val="22"/>
          <w:lang w:val="en-GB"/>
        </w:rPr>
        <w:tab/>
        <w:t>Views on Rel-19 XR WI scope</w:t>
      </w:r>
      <w:r w:rsidRPr="00C167D4">
        <w:rPr>
          <w:sz w:val="22"/>
          <w:lang w:val="en-GB"/>
        </w:rPr>
        <w:tab/>
        <w:t>LG Electronics</w:t>
      </w:r>
    </w:p>
    <w:p w14:paraId="6B9F14D9" w14:textId="269174BD" w:rsidR="00C167D4" w:rsidRPr="00C167D4" w:rsidRDefault="00C167D4" w:rsidP="00C167D4">
      <w:pPr>
        <w:snapToGrid w:val="0"/>
        <w:rPr>
          <w:sz w:val="22"/>
          <w:lang w:val="en-GB"/>
        </w:rPr>
      </w:pPr>
      <w:r w:rsidRPr="00C167D4">
        <w:rPr>
          <w:sz w:val="22"/>
          <w:lang w:val="en-GB"/>
        </w:rPr>
        <w:t>[QC]</w:t>
      </w:r>
      <w:r w:rsidRPr="00C167D4">
        <w:rPr>
          <w:sz w:val="22"/>
          <w:lang w:val="en-GB"/>
        </w:rPr>
        <w:tab/>
      </w:r>
      <w:r>
        <w:rPr>
          <w:sz w:val="22"/>
          <w:lang w:val="en-GB"/>
        </w:rPr>
        <w:tab/>
      </w:r>
      <w:r w:rsidRPr="00C167D4">
        <w:rPr>
          <w:sz w:val="22"/>
          <w:lang w:val="en-GB"/>
        </w:rPr>
        <w:t>RP-233215</w:t>
      </w:r>
      <w:r w:rsidRPr="00C167D4">
        <w:rPr>
          <w:sz w:val="22"/>
          <w:lang w:val="en-GB"/>
        </w:rPr>
        <w:tab/>
        <w:t>Views on Rel-19 XR Enhancements</w:t>
      </w:r>
      <w:r w:rsidRPr="00C167D4">
        <w:rPr>
          <w:sz w:val="22"/>
          <w:lang w:val="en-GB"/>
        </w:rPr>
        <w:tab/>
        <w:t>Qualcomm</w:t>
      </w:r>
    </w:p>
    <w:p w14:paraId="50EFA777" w14:textId="35383048" w:rsidR="00C167D4" w:rsidRPr="00C167D4" w:rsidRDefault="00C167D4" w:rsidP="00C167D4">
      <w:pPr>
        <w:snapToGrid w:val="0"/>
        <w:rPr>
          <w:sz w:val="22"/>
          <w:lang w:val="en-GB"/>
        </w:rPr>
      </w:pPr>
      <w:r w:rsidRPr="00C167D4">
        <w:rPr>
          <w:sz w:val="22"/>
          <w:lang w:val="en-GB"/>
        </w:rPr>
        <w:t>[MTK]</w:t>
      </w:r>
      <w:r w:rsidRPr="00C167D4">
        <w:rPr>
          <w:sz w:val="22"/>
          <w:lang w:val="en-GB"/>
        </w:rPr>
        <w:tab/>
      </w:r>
      <w:r>
        <w:rPr>
          <w:sz w:val="22"/>
          <w:lang w:val="en-GB"/>
        </w:rPr>
        <w:tab/>
      </w:r>
      <w:r w:rsidRPr="00C167D4">
        <w:rPr>
          <w:sz w:val="22"/>
          <w:lang w:val="en-GB"/>
        </w:rPr>
        <w:t>RP-233274</w:t>
      </w:r>
      <w:r w:rsidRPr="00C167D4">
        <w:rPr>
          <w:sz w:val="22"/>
          <w:lang w:val="en-GB"/>
        </w:rPr>
        <w:tab/>
        <w:t>Rel-19 XR Evolution: Scope</w:t>
      </w:r>
      <w:r w:rsidRPr="00C167D4">
        <w:rPr>
          <w:sz w:val="22"/>
          <w:lang w:val="en-GB"/>
        </w:rPr>
        <w:tab/>
        <w:t xml:space="preserve">MediaTek Inc. </w:t>
      </w:r>
    </w:p>
    <w:p w14:paraId="14F869F5" w14:textId="47A107C8" w:rsidR="00C167D4" w:rsidRPr="00C167D4" w:rsidRDefault="00C167D4" w:rsidP="00C167D4">
      <w:pPr>
        <w:snapToGrid w:val="0"/>
        <w:rPr>
          <w:sz w:val="22"/>
          <w:lang w:val="en-GB"/>
        </w:rPr>
      </w:pPr>
      <w:r w:rsidRPr="00C167D4">
        <w:rPr>
          <w:sz w:val="22"/>
          <w:lang w:val="en-GB"/>
        </w:rPr>
        <w:t>[HW]</w:t>
      </w:r>
      <w:r w:rsidRPr="00C167D4">
        <w:rPr>
          <w:sz w:val="22"/>
          <w:lang w:val="en-GB"/>
        </w:rPr>
        <w:tab/>
      </w:r>
      <w:r>
        <w:rPr>
          <w:sz w:val="22"/>
          <w:lang w:val="en-GB"/>
        </w:rPr>
        <w:tab/>
      </w:r>
      <w:r w:rsidRPr="00C167D4">
        <w:rPr>
          <w:sz w:val="22"/>
          <w:lang w:val="en-GB"/>
        </w:rPr>
        <w:t>RP-233315</w:t>
      </w:r>
      <w:r w:rsidRPr="00C167D4">
        <w:rPr>
          <w:sz w:val="22"/>
          <w:lang w:val="en-GB"/>
        </w:rPr>
        <w:tab/>
        <w:t>XR enhancements in Rel-19</w:t>
      </w:r>
      <w:r w:rsidRPr="00C167D4">
        <w:rPr>
          <w:sz w:val="22"/>
          <w:lang w:val="en-GB"/>
        </w:rPr>
        <w:tab/>
        <w:t xml:space="preserve">Huawei, </w:t>
      </w:r>
      <w:proofErr w:type="spellStart"/>
      <w:r w:rsidRPr="00C167D4">
        <w:rPr>
          <w:sz w:val="22"/>
          <w:lang w:val="en-GB"/>
        </w:rPr>
        <w:t>HiSilicon</w:t>
      </w:r>
      <w:proofErr w:type="spellEnd"/>
    </w:p>
    <w:p w14:paraId="19059ACC" w14:textId="77777777" w:rsidR="00C167D4" w:rsidRPr="00C167D4" w:rsidRDefault="00C167D4" w:rsidP="00C167D4">
      <w:pPr>
        <w:snapToGrid w:val="0"/>
        <w:rPr>
          <w:sz w:val="22"/>
          <w:lang w:val="en-GB"/>
        </w:rPr>
      </w:pPr>
      <w:r w:rsidRPr="00C167D4">
        <w:rPr>
          <w:sz w:val="22"/>
          <w:lang w:val="en-GB"/>
        </w:rPr>
        <w:t>[META]</w:t>
      </w:r>
      <w:r w:rsidRPr="00C167D4">
        <w:rPr>
          <w:sz w:val="22"/>
          <w:lang w:val="en-GB"/>
        </w:rPr>
        <w:tab/>
        <w:t>RP-233317</w:t>
      </w:r>
      <w:r w:rsidRPr="00C167D4">
        <w:rPr>
          <w:sz w:val="22"/>
          <w:lang w:val="en-GB"/>
        </w:rPr>
        <w:tab/>
        <w:t>Meta’s Views on Rel-19 XR Evolution</w:t>
      </w:r>
      <w:r w:rsidRPr="00C167D4">
        <w:rPr>
          <w:sz w:val="22"/>
          <w:lang w:val="en-GB"/>
        </w:rPr>
        <w:tab/>
        <w:t>Meta</w:t>
      </w:r>
    </w:p>
    <w:p w14:paraId="07103FD5" w14:textId="07B46464" w:rsidR="00C167D4" w:rsidRPr="00C167D4" w:rsidRDefault="00C167D4" w:rsidP="00C167D4">
      <w:pPr>
        <w:snapToGrid w:val="0"/>
        <w:rPr>
          <w:sz w:val="22"/>
          <w:lang w:val="en-GB"/>
        </w:rPr>
      </w:pPr>
      <w:r w:rsidRPr="00C167D4">
        <w:rPr>
          <w:sz w:val="22"/>
          <w:lang w:val="en-GB"/>
        </w:rPr>
        <w:t>[IDT]</w:t>
      </w:r>
      <w:r w:rsidRPr="00C167D4">
        <w:rPr>
          <w:sz w:val="22"/>
          <w:lang w:val="en-GB"/>
        </w:rPr>
        <w:tab/>
      </w:r>
      <w:r>
        <w:rPr>
          <w:sz w:val="22"/>
          <w:lang w:val="en-GB"/>
        </w:rPr>
        <w:tab/>
      </w:r>
      <w:r w:rsidRPr="00C167D4">
        <w:rPr>
          <w:sz w:val="22"/>
          <w:lang w:val="en-GB"/>
        </w:rPr>
        <w:t>RP-233404</w:t>
      </w:r>
      <w:r w:rsidRPr="00C167D4">
        <w:rPr>
          <w:sz w:val="22"/>
          <w:lang w:val="en-GB"/>
        </w:rPr>
        <w:tab/>
        <w:t>Views on Rel-19 XR Evolution</w:t>
      </w:r>
      <w:r w:rsidRPr="00C167D4">
        <w:rPr>
          <w:sz w:val="22"/>
          <w:lang w:val="en-GB"/>
        </w:rPr>
        <w:tab/>
      </w:r>
      <w:proofErr w:type="spellStart"/>
      <w:r w:rsidRPr="00C167D4">
        <w:rPr>
          <w:sz w:val="22"/>
          <w:lang w:val="en-GB"/>
        </w:rPr>
        <w:t>Interdigitial</w:t>
      </w:r>
      <w:proofErr w:type="spellEnd"/>
      <w:r w:rsidRPr="00C167D4">
        <w:rPr>
          <w:sz w:val="22"/>
          <w:lang w:val="en-GB"/>
        </w:rPr>
        <w:t xml:space="preserve"> Inc. </w:t>
      </w:r>
    </w:p>
    <w:p w14:paraId="156D78F1" w14:textId="2E7C16E9" w:rsidR="00C167D4" w:rsidRPr="00C167D4" w:rsidRDefault="00C167D4" w:rsidP="00C167D4">
      <w:pPr>
        <w:snapToGrid w:val="0"/>
        <w:rPr>
          <w:sz w:val="22"/>
          <w:lang w:val="en-GB"/>
        </w:rPr>
      </w:pPr>
      <w:r w:rsidRPr="00C167D4">
        <w:rPr>
          <w:sz w:val="22"/>
          <w:lang w:val="en-GB"/>
        </w:rPr>
        <w:t>[APPL]</w:t>
      </w:r>
      <w:r w:rsidRPr="00C167D4">
        <w:rPr>
          <w:sz w:val="22"/>
          <w:lang w:val="en-GB"/>
        </w:rPr>
        <w:tab/>
      </w:r>
      <w:r>
        <w:rPr>
          <w:sz w:val="22"/>
          <w:lang w:val="en-GB"/>
        </w:rPr>
        <w:tab/>
      </w:r>
      <w:r w:rsidRPr="00C167D4">
        <w:rPr>
          <w:sz w:val="22"/>
          <w:lang w:val="en-GB"/>
        </w:rPr>
        <w:t>RP-233452</w:t>
      </w:r>
      <w:r w:rsidRPr="00C167D4">
        <w:rPr>
          <w:sz w:val="22"/>
          <w:lang w:val="en-GB"/>
        </w:rPr>
        <w:tab/>
        <w:t>Views on Rel-19 XR Scope</w:t>
      </w:r>
      <w:r w:rsidRPr="00C167D4">
        <w:rPr>
          <w:sz w:val="22"/>
          <w:lang w:val="en-GB"/>
        </w:rPr>
        <w:tab/>
      </w:r>
      <w:r w:rsidRPr="00C167D4">
        <w:rPr>
          <w:sz w:val="22"/>
          <w:lang w:val="en-GB"/>
        </w:rPr>
        <w:tab/>
        <w:t xml:space="preserve">Apple </w:t>
      </w:r>
    </w:p>
    <w:p w14:paraId="23C56F9F" w14:textId="6987C687" w:rsidR="00C167D4" w:rsidRPr="00C167D4" w:rsidRDefault="00C167D4" w:rsidP="00C167D4">
      <w:pPr>
        <w:snapToGrid w:val="0"/>
        <w:rPr>
          <w:sz w:val="22"/>
          <w:lang w:val="en-GB"/>
        </w:rPr>
      </w:pPr>
      <w:r w:rsidRPr="00C167D4">
        <w:rPr>
          <w:sz w:val="22"/>
          <w:lang w:val="en-GB"/>
        </w:rPr>
        <w:t>[XMI]</w:t>
      </w:r>
      <w:r w:rsidRPr="00C167D4">
        <w:rPr>
          <w:sz w:val="22"/>
          <w:lang w:val="en-GB"/>
        </w:rPr>
        <w:tab/>
      </w:r>
      <w:r>
        <w:rPr>
          <w:sz w:val="22"/>
          <w:lang w:val="en-GB"/>
        </w:rPr>
        <w:tab/>
      </w:r>
      <w:r w:rsidRPr="00C167D4">
        <w:rPr>
          <w:sz w:val="22"/>
          <w:lang w:val="en-GB"/>
        </w:rPr>
        <w:t>RP-233482</w:t>
      </w:r>
      <w:r w:rsidRPr="00C167D4">
        <w:rPr>
          <w:sz w:val="22"/>
          <w:lang w:val="en-GB"/>
        </w:rPr>
        <w:tab/>
        <w:t>Discussion on scope of Rel-19 XR enhancement</w:t>
      </w:r>
      <w:r w:rsidRPr="00C167D4">
        <w:rPr>
          <w:sz w:val="22"/>
          <w:lang w:val="en-GB"/>
        </w:rPr>
        <w:tab/>
        <w:t>Xiaomi</w:t>
      </w:r>
    </w:p>
    <w:p w14:paraId="6857F7D5" w14:textId="18D819BD" w:rsidR="00C167D4" w:rsidRPr="00C167D4" w:rsidRDefault="00C167D4" w:rsidP="00C167D4">
      <w:pPr>
        <w:snapToGrid w:val="0"/>
        <w:rPr>
          <w:sz w:val="22"/>
          <w:lang w:val="en-GB"/>
        </w:rPr>
      </w:pPr>
      <w:r w:rsidRPr="00C167D4">
        <w:rPr>
          <w:sz w:val="22"/>
          <w:lang w:val="en-GB"/>
        </w:rPr>
        <w:t>[ERI]</w:t>
      </w:r>
      <w:r w:rsidRPr="00C167D4">
        <w:rPr>
          <w:sz w:val="22"/>
          <w:lang w:val="en-GB"/>
        </w:rPr>
        <w:tab/>
      </w:r>
      <w:r>
        <w:rPr>
          <w:sz w:val="22"/>
          <w:lang w:val="en-GB"/>
        </w:rPr>
        <w:tab/>
      </w:r>
      <w:r w:rsidRPr="00C167D4">
        <w:rPr>
          <w:sz w:val="22"/>
          <w:lang w:val="en-GB"/>
        </w:rPr>
        <w:t>RP-233530</w:t>
      </w:r>
      <w:r w:rsidRPr="00C167D4">
        <w:rPr>
          <w:sz w:val="22"/>
          <w:lang w:val="en-GB"/>
        </w:rPr>
        <w:tab/>
        <w:t>Discussion on Rel-19 XR enhancements</w:t>
      </w:r>
      <w:r w:rsidRPr="00C167D4">
        <w:rPr>
          <w:sz w:val="22"/>
          <w:lang w:val="en-GB"/>
        </w:rPr>
        <w:tab/>
        <w:t>Ericsson</w:t>
      </w:r>
    </w:p>
    <w:p w14:paraId="11CB94C0" w14:textId="77777777" w:rsidR="00C167D4" w:rsidRPr="00C167D4" w:rsidRDefault="00C167D4" w:rsidP="00C167D4">
      <w:pPr>
        <w:snapToGrid w:val="0"/>
        <w:rPr>
          <w:sz w:val="22"/>
          <w:lang w:val="en-GB"/>
        </w:rPr>
      </w:pPr>
      <w:r w:rsidRPr="00C167D4">
        <w:rPr>
          <w:sz w:val="22"/>
          <w:lang w:val="en-GB"/>
        </w:rPr>
        <w:t>[DOCO]</w:t>
      </w:r>
      <w:r w:rsidRPr="00C167D4">
        <w:rPr>
          <w:sz w:val="22"/>
          <w:lang w:val="en-GB"/>
        </w:rPr>
        <w:tab/>
        <w:t>RP-233541</w:t>
      </w:r>
      <w:r w:rsidRPr="00C167D4">
        <w:rPr>
          <w:sz w:val="22"/>
          <w:lang w:val="en-GB"/>
        </w:rPr>
        <w:tab/>
        <w:t>Views on Rel-19 XR enhancement</w:t>
      </w:r>
      <w:r w:rsidRPr="00C167D4">
        <w:rPr>
          <w:sz w:val="22"/>
          <w:lang w:val="en-GB"/>
        </w:rPr>
        <w:tab/>
        <w:t xml:space="preserve">NTT DOCOMO, Inc. </w:t>
      </w:r>
    </w:p>
    <w:p w14:paraId="4A165294" w14:textId="35602254" w:rsidR="00C167D4" w:rsidRPr="00C167D4" w:rsidRDefault="00C167D4" w:rsidP="00C167D4">
      <w:pPr>
        <w:snapToGrid w:val="0"/>
        <w:rPr>
          <w:sz w:val="22"/>
          <w:lang w:val="en-GB"/>
        </w:rPr>
      </w:pPr>
      <w:r w:rsidRPr="00C167D4">
        <w:rPr>
          <w:sz w:val="22"/>
          <w:lang w:val="en-GB"/>
        </w:rPr>
        <w:t>[CU]</w:t>
      </w:r>
      <w:r w:rsidRPr="00C167D4">
        <w:rPr>
          <w:sz w:val="22"/>
          <w:lang w:val="en-GB"/>
        </w:rPr>
        <w:tab/>
      </w:r>
      <w:r>
        <w:rPr>
          <w:sz w:val="22"/>
          <w:lang w:val="en-GB"/>
        </w:rPr>
        <w:tab/>
      </w:r>
      <w:r w:rsidRPr="00C167D4">
        <w:rPr>
          <w:sz w:val="22"/>
          <w:lang w:val="en-GB"/>
        </w:rPr>
        <w:t>RP-233599</w:t>
      </w:r>
      <w:r w:rsidRPr="00C167D4">
        <w:rPr>
          <w:sz w:val="22"/>
          <w:lang w:val="en-GB"/>
        </w:rPr>
        <w:tab/>
        <w:t>Views on Rel-19 XR Enhancement</w:t>
      </w:r>
      <w:r w:rsidRPr="00C167D4">
        <w:rPr>
          <w:sz w:val="22"/>
          <w:lang w:val="en-GB"/>
        </w:rPr>
        <w:tab/>
        <w:t>China Unicom</w:t>
      </w:r>
    </w:p>
    <w:p w14:paraId="556AE6E2" w14:textId="4411D2F9" w:rsidR="00C167D4" w:rsidRPr="00C167D4" w:rsidRDefault="00C167D4" w:rsidP="00C167D4">
      <w:pPr>
        <w:snapToGrid w:val="0"/>
        <w:rPr>
          <w:sz w:val="22"/>
          <w:lang w:val="en-GB"/>
        </w:rPr>
      </w:pPr>
      <w:r w:rsidRPr="00C167D4">
        <w:rPr>
          <w:sz w:val="22"/>
          <w:lang w:val="en-GB"/>
        </w:rPr>
        <w:t>[ZTE]</w:t>
      </w:r>
      <w:r w:rsidRPr="00C167D4">
        <w:rPr>
          <w:sz w:val="22"/>
          <w:lang w:val="en-GB"/>
        </w:rPr>
        <w:tab/>
      </w:r>
      <w:r>
        <w:rPr>
          <w:sz w:val="22"/>
          <w:lang w:val="en-GB"/>
        </w:rPr>
        <w:tab/>
      </w:r>
      <w:r w:rsidRPr="00C167D4">
        <w:rPr>
          <w:sz w:val="22"/>
          <w:lang w:val="en-GB"/>
        </w:rPr>
        <w:t>RP-233619</w:t>
      </w:r>
      <w:r w:rsidRPr="00C167D4">
        <w:rPr>
          <w:sz w:val="22"/>
          <w:lang w:val="en-GB"/>
        </w:rPr>
        <w:tab/>
        <w:t xml:space="preserve">Views on Rel-19 multi-modal and XR evolution ZTE, </w:t>
      </w:r>
      <w:proofErr w:type="spellStart"/>
      <w:r w:rsidRPr="00C167D4">
        <w:rPr>
          <w:sz w:val="22"/>
          <w:lang w:val="en-GB"/>
        </w:rPr>
        <w:t>Sanechips</w:t>
      </w:r>
      <w:proofErr w:type="spellEnd"/>
    </w:p>
    <w:p w14:paraId="01285442" w14:textId="4AD160A7" w:rsidR="00C167D4" w:rsidRPr="00C167D4" w:rsidRDefault="00C167D4" w:rsidP="00C167D4">
      <w:pPr>
        <w:snapToGrid w:val="0"/>
        <w:rPr>
          <w:sz w:val="22"/>
          <w:lang w:val="en-GB"/>
        </w:rPr>
      </w:pPr>
      <w:r w:rsidRPr="00C167D4">
        <w:rPr>
          <w:sz w:val="22"/>
          <w:lang w:val="en-GB"/>
        </w:rPr>
        <w:t>[N</w:t>
      </w:r>
      <w:r w:rsidR="00EA4724">
        <w:rPr>
          <w:sz w:val="22"/>
          <w:lang w:val="en-GB"/>
        </w:rPr>
        <w:t>OK</w:t>
      </w:r>
      <w:r w:rsidRPr="00C167D4">
        <w:rPr>
          <w:sz w:val="22"/>
          <w:lang w:val="en-GB"/>
        </w:rPr>
        <w:t>]</w:t>
      </w:r>
      <w:r w:rsidRPr="00C167D4">
        <w:rPr>
          <w:sz w:val="22"/>
          <w:lang w:val="en-GB"/>
        </w:rPr>
        <w:tab/>
      </w:r>
      <w:r>
        <w:rPr>
          <w:sz w:val="22"/>
          <w:lang w:val="en-GB"/>
        </w:rPr>
        <w:tab/>
      </w:r>
      <w:r w:rsidRPr="00C167D4">
        <w:rPr>
          <w:sz w:val="22"/>
          <w:lang w:val="en-GB"/>
        </w:rPr>
        <w:t>RP-233641</w:t>
      </w:r>
      <w:r w:rsidRPr="00C167D4">
        <w:rPr>
          <w:sz w:val="22"/>
          <w:lang w:val="en-GB"/>
        </w:rPr>
        <w:tab/>
        <w:t xml:space="preserve">XR Enhancements in Release </w:t>
      </w:r>
      <w:proofErr w:type="gramStart"/>
      <w:r w:rsidRPr="00C167D4">
        <w:rPr>
          <w:sz w:val="22"/>
          <w:lang w:val="en-GB"/>
        </w:rPr>
        <w:t>19  Nokia</w:t>
      </w:r>
      <w:proofErr w:type="gramEnd"/>
      <w:r w:rsidRPr="00C167D4">
        <w:rPr>
          <w:sz w:val="22"/>
          <w:lang w:val="en-GB"/>
        </w:rPr>
        <w:t>, Nokia Shanghai Bell</w:t>
      </w:r>
    </w:p>
    <w:p w14:paraId="03350787" w14:textId="34B82EC0" w:rsidR="00C167D4" w:rsidRPr="00C167D4" w:rsidRDefault="00C167D4" w:rsidP="00C167D4">
      <w:pPr>
        <w:snapToGrid w:val="0"/>
        <w:rPr>
          <w:sz w:val="22"/>
          <w:lang w:val="en-GB"/>
        </w:rPr>
      </w:pPr>
      <w:r w:rsidRPr="00C167D4">
        <w:rPr>
          <w:sz w:val="22"/>
          <w:lang w:val="en-GB"/>
        </w:rPr>
        <w:t>[INT]</w:t>
      </w:r>
      <w:r w:rsidRPr="00C167D4">
        <w:rPr>
          <w:sz w:val="22"/>
          <w:lang w:val="en-GB"/>
        </w:rPr>
        <w:tab/>
      </w:r>
      <w:r>
        <w:rPr>
          <w:sz w:val="22"/>
          <w:lang w:val="en-GB"/>
        </w:rPr>
        <w:tab/>
      </w:r>
      <w:r w:rsidRPr="00C167D4">
        <w:rPr>
          <w:sz w:val="22"/>
          <w:lang w:val="en-GB"/>
        </w:rPr>
        <w:t>RP-233653</w:t>
      </w:r>
      <w:r w:rsidRPr="00C167D4">
        <w:rPr>
          <w:sz w:val="22"/>
          <w:lang w:val="en-GB"/>
        </w:rPr>
        <w:tab/>
        <w:t>Discussion on Rel-19 XR enhancements</w:t>
      </w:r>
      <w:r w:rsidRPr="00C167D4">
        <w:rPr>
          <w:sz w:val="22"/>
          <w:lang w:val="en-GB"/>
        </w:rPr>
        <w:tab/>
        <w:t>Intel Corporation</w:t>
      </w:r>
    </w:p>
    <w:p w14:paraId="246E6537" w14:textId="18E64EB3" w:rsidR="00C167D4" w:rsidRPr="00C167D4" w:rsidRDefault="00C167D4" w:rsidP="00C167D4">
      <w:pPr>
        <w:snapToGrid w:val="0"/>
        <w:rPr>
          <w:sz w:val="22"/>
          <w:lang w:val="en-GB"/>
        </w:rPr>
      </w:pPr>
      <w:r w:rsidRPr="00C167D4">
        <w:rPr>
          <w:sz w:val="22"/>
          <w:lang w:val="en-GB"/>
        </w:rPr>
        <w:t>[GOO]</w:t>
      </w:r>
      <w:r w:rsidRPr="00C167D4">
        <w:rPr>
          <w:sz w:val="22"/>
          <w:lang w:val="en-GB"/>
        </w:rPr>
        <w:tab/>
      </w:r>
      <w:r>
        <w:rPr>
          <w:sz w:val="22"/>
          <w:lang w:val="en-GB"/>
        </w:rPr>
        <w:tab/>
      </w:r>
      <w:r w:rsidRPr="00C167D4">
        <w:rPr>
          <w:sz w:val="22"/>
          <w:lang w:val="en-GB"/>
        </w:rPr>
        <w:t>RP-233695</w:t>
      </w:r>
      <w:r w:rsidRPr="00C167D4">
        <w:rPr>
          <w:sz w:val="22"/>
          <w:lang w:val="en-GB"/>
        </w:rPr>
        <w:tab/>
        <w:t>Views on XR evolution for Rel-19</w:t>
      </w:r>
      <w:r w:rsidRPr="00C167D4">
        <w:rPr>
          <w:sz w:val="22"/>
          <w:lang w:val="en-GB"/>
        </w:rPr>
        <w:tab/>
        <w:t xml:space="preserve">Google Inc. </w:t>
      </w:r>
    </w:p>
    <w:p w14:paraId="3A2DC389" w14:textId="5665DF6D" w:rsidR="00C167D4" w:rsidRPr="00C167D4" w:rsidRDefault="00C167D4" w:rsidP="00C167D4">
      <w:pPr>
        <w:snapToGrid w:val="0"/>
        <w:rPr>
          <w:sz w:val="22"/>
          <w:lang w:val="en-GB"/>
        </w:rPr>
      </w:pPr>
      <w:r w:rsidRPr="00C167D4">
        <w:rPr>
          <w:sz w:val="22"/>
          <w:lang w:val="en-GB"/>
        </w:rPr>
        <w:t>[UP]</w:t>
      </w:r>
      <w:r w:rsidRPr="00C167D4">
        <w:rPr>
          <w:sz w:val="22"/>
          <w:lang w:val="en-GB"/>
        </w:rPr>
        <w:tab/>
      </w:r>
      <w:r>
        <w:rPr>
          <w:sz w:val="22"/>
          <w:lang w:val="en-GB"/>
        </w:rPr>
        <w:tab/>
      </w:r>
      <w:r w:rsidRPr="00C167D4">
        <w:rPr>
          <w:sz w:val="22"/>
          <w:lang w:val="en-GB"/>
        </w:rPr>
        <w:t>RP-232761</w:t>
      </w:r>
      <w:r w:rsidRPr="00C167D4">
        <w:rPr>
          <w:sz w:val="22"/>
          <w:lang w:val="en-GB"/>
        </w:rPr>
        <w:tab/>
        <w:t xml:space="preserve">Way forward for UP enhancements (towards XR) </w:t>
      </w:r>
      <w:r w:rsidRPr="00C167D4">
        <w:rPr>
          <w:sz w:val="22"/>
          <w:lang w:val="en-GB"/>
        </w:rPr>
        <w:tab/>
        <w:t xml:space="preserve">MediaTek Inc., Apple, Huawei, Intel Corporation, </w:t>
      </w:r>
      <w:proofErr w:type="spellStart"/>
      <w:r w:rsidRPr="00C167D4">
        <w:rPr>
          <w:sz w:val="22"/>
          <w:lang w:val="en-GB"/>
        </w:rPr>
        <w:t>InterDigital</w:t>
      </w:r>
      <w:proofErr w:type="spellEnd"/>
      <w:r w:rsidRPr="00C167D4">
        <w:rPr>
          <w:sz w:val="22"/>
          <w:lang w:val="en-GB"/>
        </w:rPr>
        <w:t xml:space="preserve"> Inc., Lenovo, LG Electronics, Nokia Corporation, Nokia Shanghai Bell, Vodafone</w:t>
      </w:r>
    </w:p>
    <w:p w14:paraId="7D352014" w14:textId="3469C8B1" w:rsidR="00C167D4" w:rsidRPr="00C167D4" w:rsidRDefault="00C167D4" w:rsidP="00C167D4">
      <w:pPr>
        <w:snapToGrid w:val="0"/>
        <w:rPr>
          <w:sz w:val="22"/>
          <w:lang w:val="en-GB"/>
        </w:rPr>
      </w:pPr>
      <w:r w:rsidRPr="00C167D4">
        <w:rPr>
          <w:sz w:val="22"/>
          <w:lang w:val="en-GB"/>
        </w:rPr>
        <w:t>[CMCC]</w:t>
      </w:r>
      <w:r w:rsidRPr="00C167D4">
        <w:rPr>
          <w:sz w:val="22"/>
          <w:lang w:val="en-GB"/>
        </w:rPr>
        <w:tab/>
        <w:t>RP-23xxxx</w:t>
      </w:r>
      <w:r w:rsidRPr="00C167D4">
        <w:rPr>
          <w:sz w:val="22"/>
          <w:lang w:val="en-GB"/>
        </w:rPr>
        <w:tab/>
        <w:t>Enhancements for Multi-modal XR Traffic</w:t>
      </w:r>
      <w:r w:rsidRPr="00C167D4">
        <w:rPr>
          <w:sz w:val="22"/>
          <w:lang w:val="en-GB"/>
        </w:rPr>
        <w:tab/>
        <w:t xml:space="preserve">CMCC, Huawei, </w:t>
      </w:r>
      <w:proofErr w:type="spellStart"/>
      <w:r w:rsidRPr="00C167D4">
        <w:rPr>
          <w:sz w:val="22"/>
          <w:lang w:val="en-GB"/>
        </w:rPr>
        <w:t>HiSilicon</w:t>
      </w:r>
      <w:proofErr w:type="spellEnd"/>
      <w:r w:rsidRPr="00C167D4">
        <w:rPr>
          <w:sz w:val="22"/>
          <w:lang w:val="en-GB"/>
        </w:rPr>
        <w:t xml:space="preserve">, NEC, </w:t>
      </w:r>
      <w:proofErr w:type="spellStart"/>
      <w:proofErr w:type="gramStart"/>
      <w:r w:rsidRPr="00C167D4">
        <w:rPr>
          <w:sz w:val="22"/>
          <w:lang w:val="en-GB"/>
        </w:rPr>
        <w:t>Meta,Spreadtrum</w:t>
      </w:r>
      <w:proofErr w:type="gramEnd"/>
      <w:r w:rsidRPr="00C167D4">
        <w:rPr>
          <w:sz w:val="22"/>
          <w:lang w:val="en-GB"/>
        </w:rPr>
        <w:t>,III</w:t>
      </w:r>
      <w:proofErr w:type="spellEnd"/>
      <w:r w:rsidRPr="00C167D4">
        <w:rPr>
          <w:sz w:val="22"/>
          <w:lang w:val="en-GB"/>
        </w:rPr>
        <w:t>, Xiaomi, CATT, vivo, Lenovo, ZTE, China Unicom, Orange, Apple, Google, Interdigital</w:t>
      </w:r>
    </w:p>
    <w:p w14:paraId="33A9382D" w14:textId="77777777" w:rsidR="00C167D4" w:rsidRDefault="00C167D4" w:rsidP="00237DFC">
      <w:pPr>
        <w:snapToGrid w:val="0"/>
        <w:rPr>
          <w:sz w:val="22"/>
        </w:rPr>
      </w:pPr>
    </w:p>
    <w:p w14:paraId="524BFB8D" w14:textId="77777777" w:rsidR="004804C7" w:rsidRDefault="004804C7" w:rsidP="00237DFC">
      <w:pPr>
        <w:snapToGrid w:val="0"/>
        <w:rPr>
          <w:sz w:val="22"/>
        </w:rPr>
      </w:pPr>
    </w:p>
    <w:p w14:paraId="7E470678" w14:textId="77777777" w:rsidR="004804C7" w:rsidRDefault="004804C7" w:rsidP="00237DFC">
      <w:pPr>
        <w:snapToGrid w:val="0"/>
        <w:rPr>
          <w:sz w:val="22"/>
        </w:rPr>
      </w:pPr>
    </w:p>
    <w:p w14:paraId="1F029BB9" w14:textId="77777777" w:rsidR="004804C7" w:rsidRDefault="004804C7" w:rsidP="00237DFC">
      <w:pPr>
        <w:snapToGrid w:val="0"/>
        <w:rPr>
          <w:sz w:val="22"/>
        </w:rPr>
      </w:pPr>
    </w:p>
    <w:p w14:paraId="64251110" w14:textId="77777777" w:rsidR="004804C7" w:rsidRDefault="004804C7" w:rsidP="00237DFC">
      <w:pPr>
        <w:snapToGrid w:val="0"/>
        <w:rPr>
          <w:sz w:val="22"/>
        </w:rPr>
      </w:pPr>
    </w:p>
    <w:p w14:paraId="62C4DC6A" w14:textId="77777777" w:rsidR="004804C7" w:rsidRDefault="004804C7" w:rsidP="00237DFC">
      <w:pPr>
        <w:snapToGrid w:val="0"/>
        <w:rPr>
          <w:sz w:val="22"/>
        </w:rPr>
      </w:pPr>
    </w:p>
    <w:p w14:paraId="401BA83F" w14:textId="4EA178AE" w:rsidR="004804C7" w:rsidRDefault="004804C7">
      <w:pPr>
        <w:suppressAutoHyphens/>
        <w:rPr>
          <w:sz w:val="22"/>
        </w:rPr>
      </w:pPr>
      <w:r>
        <w:rPr>
          <w:sz w:val="22"/>
        </w:rPr>
        <w:br w:type="page"/>
      </w:r>
    </w:p>
    <w:p w14:paraId="239F9323" w14:textId="77777777" w:rsidR="004804C7" w:rsidRPr="004804C7" w:rsidRDefault="004804C7" w:rsidP="00237DFC">
      <w:pPr>
        <w:snapToGrid w:val="0"/>
        <w:rPr>
          <w:b/>
          <w:bCs/>
          <w:sz w:val="32"/>
          <w:szCs w:val="36"/>
        </w:rPr>
      </w:pPr>
    </w:p>
    <w:p w14:paraId="575BD981" w14:textId="7FA74225" w:rsidR="004804C7" w:rsidRDefault="004804C7" w:rsidP="00237DFC">
      <w:pPr>
        <w:snapToGrid w:val="0"/>
        <w:rPr>
          <w:b/>
          <w:bCs/>
          <w:sz w:val="32"/>
          <w:szCs w:val="36"/>
        </w:rPr>
      </w:pPr>
      <w:r w:rsidRPr="004804C7">
        <w:rPr>
          <w:b/>
          <w:bCs/>
          <w:sz w:val="32"/>
          <w:szCs w:val="36"/>
        </w:rPr>
        <w:t>ANNEX: Moderators Unstructured Scribblings</w:t>
      </w:r>
    </w:p>
    <w:p w14:paraId="14B76087" w14:textId="77777777" w:rsidR="004804C7" w:rsidRDefault="004804C7" w:rsidP="00237DFC">
      <w:pPr>
        <w:snapToGrid w:val="0"/>
        <w:rPr>
          <w:b/>
          <w:bCs/>
          <w:sz w:val="32"/>
          <w:szCs w:val="36"/>
        </w:rPr>
      </w:pPr>
    </w:p>
    <w:p w14:paraId="04035B44" w14:textId="77777777" w:rsidR="004804C7" w:rsidRPr="003E3395" w:rsidRDefault="004804C7" w:rsidP="004804C7">
      <w:pPr>
        <w:rPr>
          <w:b/>
          <w:bCs/>
          <w:u w:val="single"/>
          <w:lang w:val="en-GB"/>
        </w:rPr>
      </w:pPr>
      <w:r w:rsidRPr="003E3395">
        <w:rPr>
          <w:b/>
          <w:bCs/>
          <w:u w:val="single"/>
          <w:lang w:val="en-GB"/>
        </w:rPr>
        <w:t>Multi-Modal</w:t>
      </w:r>
    </w:p>
    <w:p w14:paraId="0FD0ECD0" w14:textId="77777777" w:rsidR="004804C7" w:rsidRPr="003E3395" w:rsidRDefault="004804C7" w:rsidP="004804C7">
      <w:pPr>
        <w:rPr>
          <w:b/>
          <w:bCs/>
          <w:lang w:val="en-GB"/>
        </w:rPr>
      </w:pPr>
      <w:r w:rsidRPr="003E3395">
        <w:rPr>
          <w:b/>
          <w:bCs/>
          <w:lang w:val="en-GB"/>
        </w:rPr>
        <w:t>Justification</w:t>
      </w:r>
    </w:p>
    <w:p w14:paraId="5D19A860" w14:textId="77777777" w:rsidR="004804C7" w:rsidRDefault="004804C7" w:rsidP="004804C7">
      <w:pPr>
        <w:pStyle w:val="Default"/>
        <w:rPr>
          <w:lang w:val="en-GB"/>
        </w:rPr>
      </w:pPr>
      <w:r w:rsidRPr="007D7B8B">
        <w:rPr>
          <w:lang w:val="en-GB"/>
        </w:rPr>
        <w:t>[NEC]</w:t>
      </w:r>
      <w:r>
        <w:rPr>
          <w:lang w:val="en-GB"/>
        </w:rPr>
        <w:t xml:space="preserve"> </w:t>
      </w:r>
      <w:r w:rsidRPr="007D7B8B">
        <w:rPr>
          <w:lang w:val="en-GB"/>
        </w:rPr>
        <w:t>Immersive multi modal applications for single/multiple UEs may require synchronization and coordination</w:t>
      </w:r>
      <w:r>
        <w:rPr>
          <w:lang w:val="en-GB"/>
        </w:rPr>
        <w:t xml:space="preserve"> </w:t>
      </w:r>
      <w:r w:rsidRPr="007D7B8B">
        <w:rPr>
          <w:lang w:val="en-GB"/>
        </w:rPr>
        <w:t>of multiple data flows. However, current framework doesn’t support such operation between different flows.</w:t>
      </w:r>
    </w:p>
    <w:p w14:paraId="3C5D4949" w14:textId="77777777" w:rsidR="004804C7" w:rsidRPr="00E57784" w:rsidRDefault="004804C7" w:rsidP="004804C7">
      <w:pPr>
        <w:pStyle w:val="Default"/>
        <w:rPr>
          <w:lang w:val="en-US"/>
        </w:rPr>
      </w:pPr>
      <w:r>
        <w:rPr>
          <w:lang w:val="en-US"/>
        </w:rPr>
        <w:t>[OPPO] ok, but no power saving</w:t>
      </w:r>
    </w:p>
    <w:p w14:paraId="61D14A43" w14:textId="77777777" w:rsidR="004804C7" w:rsidRPr="00545413" w:rsidRDefault="004804C7" w:rsidP="004804C7">
      <w:pPr>
        <w:pStyle w:val="Default"/>
        <w:rPr>
          <w:lang w:val="en-GB"/>
        </w:rPr>
      </w:pPr>
      <w:r>
        <w:rPr>
          <w:lang w:val="en-US"/>
        </w:rPr>
        <w:t xml:space="preserve">[SAMS] </w:t>
      </w:r>
      <w:r w:rsidRPr="00545413">
        <w:rPr>
          <w:lang w:val="en-US"/>
        </w:rPr>
        <w:t>Regarding multi-modal flows:</w:t>
      </w:r>
    </w:p>
    <w:p w14:paraId="351AD6E4" w14:textId="77777777" w:rsidR="004804C7" w:rsidRPr="00545413" w:rsidRDefault="004804C7" w:rsidP="00034294">
      <w:pPr>
        <w:pStyle w:val="Default"/>
        <w:numPr>
          <w:ilvl w:val="1"/>
          <w:numId w:val="14"/>
        </w:numPr>
        <w:rPr>
          <w:lang w:val="en-GB"/>
        </w:rPr>
      </w:pPr>
      <w:r w:rsidRPr="00545413">
        <w:rPr>
          <w:lang w:val="en-US"/>
        </w:rPr>
        <w:t xml:space="preserve">Assuming RAN or UE have the information of multi-modal flows (which is still </w:t>
      </w:r>
      <w:proofErr w:type="gramStart"/>
      <w:r w:rsidRPr="00545413">
        <w:rPr>
          <w:lang w:val="en-US"/>
        </w:rPr>
        <w:t>debatable, and</w:t>
      </w:r>
      <w:proofErr w:type="gramEnd"/>
      <w:r w:rsidRPr="00545413">
        <w:rPr>
          <w:lang w:val="en-US"/>
        </w:rPr>
        <w:t xml:space="preserve"> may be subject to input from SA2/SA4), such information would be useful for the uplink scheduling to allow synchronized transmissions for multi-modal flows.</w:t>
      </w:r>
    </w:p>
    <w:p w14:paraId="61B2A78B" w14:textId="77777777" w:rsidR="004804C7" w:rsidRPr="00545413" w:rsidRDefault="004804C7" w:rsidP="00034294">
      <w:pPr>
        <w:pStyle w:val="Default"/>
        <w:numPr>
          <w:ilvl w:val="1"/>
          <w:numId w:val="14"/>
        </w:numPr>
        <w:rPr>
          <w:lang w:val="en-GB"/>
        </w:rPr>
      </w:pPr>
      <w:r w:rsidRPr="00545413">
        <w:rPr>
          <w:lang w:val="en-US"/>
        </w:rPr>
        <w:t>As for UL XR traffic handling in R18, even if the information of multi-modal flows is not available in RAN, UE can handle e.g., LCP with consideration of synchronization transmission among multi-modal flows.</w:t>
      </w:r>
    </w:p>
    <w:p w14:paraId="1DD25A9C" w14:textId="77777777" w:rsidR="004804C7" w:rsidRPr="00545413" w:rsidRDefault="004804C7" w:rsidP="00034294">
      <w:pPr>
        <w:pStyle w:val="Default"/>
        <w:numPr>
          <w:ilvl w:val="1"/>
          <w:numId w:val="14"/>
        </w:numPr>
        <w:rPr>
          <w:lang w:val="en-GB"/>
        </w:rPr>
      </w:pPr>
      <w:r w:rsidRPr="00545413">
        <w:rPr>
          <w:lang w:val="en-US"/>
        </w:rPr>
        <w:t>RAN can further study XR awareness on multi-modal flows which may a need of SA2/SA4 coordination.</w:t>
      </w:r>
    </w:p>
    <w:p w14:paraId="29EAE7B8" w14:textId="77777777" w:rsidR="004804C7" w:rsidRPr="002F3A51" w:rsidRDefault="004804C7" w:rsidP="00034294">
      <w:pPr>
        <w:pStyle w:val="Default"/>
        <w:numPr>
          <w:ilvl w:val="1"/>
          <w:numId w:val="14"/>
        </w:numPr>
        <w:rPr>
          <w:lang w:val="en-GB"/>
        </w:rPr>
      </w:pPr>
      <w:r w:rsidRPr="00545413">
        <w:rPr>
          <w:lang w:val="en-US"/>
        </w:rPr>
        <w:t>Regarding DRX aspects, no enhancement would be needed. No justification was given during the discussion so far, and the DRX operation is already complex enough.</w:t>
      </w:r>
    </w:p>
    <w:p w14:paraId="33C8378A" w14:textId="77777777" w:rsidR="004804C7" w:rsidRDefault="004804C7" w:rsidP="004804C7">
      <w:pPr>
        <w:pStyle w:val="Default"/>
        <w:rPr>
          <w:lang w:val="en-GB"/>
        </w:rPr>
      </w:pPr>
      <w:r>
        <w:rPr>
          <w:lang w:val="en-GB"/>
        </w:rPr>
        <w:t xml:space="preserve">[SPTR] </w:t>
      </w:r>
      <w:r w:rsidRPr="002A571C">
        <w:rPr>
          <w:lang w:val="en-GB"/>
        </w:rPr>
        <w:t>Multi modal flow service is introduced in SA for single or multiple UEs.</w:t>
      </w:r>
      <w:r>
        <w:rPr>
          <w:lang w:val="en-GB"/>
        </w:rPr>
        <w:t xml:space="preserve"> </w:t>
      </w:r>
      <w:r w:rsidRPr="002A571C">
        <w:rPr>
          <w:lang w:val="en-GB"/>
        </w:rPr>
        <w:t>SA2 has introduced the common id and QoS monitoring for multi modal flows</w:t>
      </w:r>
      <w:r>
        <w:rPr>
          <w:lang w:val="en-GB"/>
        </w:rPr>
        <w:t>. S</w:t>
      </w:r>
      <w:r w:rsidRPr="002A571C">
        <w:rPr>
          <w:lang w:val="en-GB"/>
        </w:rPr>
        <w:t>ynchronization among multi modal flows is identified as a critical issue.</w:t>
      </w:r>
    </w:p>
    <w:p w14:paraId="23077DBB" w14:textId="77777777" w:rsidR="004804C7" w:rsidRDefault="004804C7" w:rsidP="004804C7">
      <w:pPr>
        <w:pStyle w:val="Default"/>
        <w:rPr>
          <w:lang w:val="en-GB"/>
        </w:rPr>
      </w:pPr>
    </w:p>
    <w:p w14:paraId="716F252E" w14:textId="77777777" w:rsidR="004804C7" w:rsidRPr="006F03F6" w:rsidRDefault="004804C7" w:rsidP="004804C7">
      <w:pPr>
        <w:pStyle w:val="Default"/>
        <w:rPr>
          <w:lang w:val="en-GB"/>
        </w:rPr>
      </w:pPr>
      <w:r>
        <w:rPr>
          <w:lang w:val="en-GB"/>
        </w:rPr>
        <w:t xml:space="preserve">[ERI] </w:t>
      </w:r>
      <w:r w:rsidRPr="006F03F6">
        <w:rPr>
          <w:lang w:val="en-GB"/>
        </w:rPr>
        <w:t>Despite significant support from companies for multi-modality aspects, especially coordination/synchronization of different QoS</w:t>
      </w:r>
      <w:r>
        <w:rPr>
          <w:lang w:val="en-GB"/>
        </w:rPr>
        <w:t xml:space="preserve"> </w:t>
      </w:r>
      <w:r w:rsidRPr="006F03F6">
        <w:rPr>
          <w:lang w:val="en-GB"/>
        </w:rPr>
        <w:t>flows, it is not clear what the problems are with multi-modality handling in RAN. Furthermore, SA2 has already studied multimodality</w:t>
      </w:r>
      <w:r>
        <w:rPr>
          <w:lang w:val="en-GB"/>
        </w:rPr>
        <w:t xml:space="preserve"> </w:t>
      </w:r>
      <w:r w:rsidRPr="006F03F6">
        <w:rPr>
          <w:lang w:val="en-GB"/>
        </w:rPr>
        <w:t>and has not concluded on any impact on RAN, regarding coordination/synchronization of different QoS flows. For</w:t>
      </w:r>
      <w:r>
        <w:rPr>
          <w:lang w:val="en-GB"/>
        </w:rPr>
        <w:t xml:space="preserve"> </w:t>
      </w:r>
      <w:r w:rsidRPr="006F03F6">
        <w:rPr>
          <w:lang w:val="en-GB"/>
        </w:rPr>
        <w:t>reference see Rel-18 (Key Issue #1 and #2 in TR 23.700-</w:t>
      </w:r>
      <w:proofErr w:type="gramStart"/>
      <w:r w:rsidRPr="006F03F6">
        <w:rPr>
          <w:lang w:val="en-GB"/>
        </w:rPr>
        <w:t>60 )</w:t>
      </w:r>
      <w:proofErr w:type="gramEnd"/>
      <w:r w:rsidRPr="006F03F6">
        <w:rPr>
          <w:lang w:val="en-GB"/>
        </w:rPr>
        <w:t xml:space="preserve"> and Rel-19 SID (SP-231198).</w:t>
      </w:r>
    </w:p>
    <w:p w14:paraId="4FF24308" w14:textId="77777777" w:rsidR="004804C7" w:rsidRPr="006F03F6" w:rsidRDefault="004804C7" w:rsidP="004804C7">
      <w:pPr>
        <w:pStyle w:val="Default"/>
        <w:rPr>
          <w:lang w:val="en-GB"/>
        </w:rPr>
      </w:pPr>
      <w:r>
        <w:rPr>
          <w:lang w:val="en-GB"/>
        </w:rPr>
        <w:t xml:space="preserve">- </w:t>
      </w:r>
      <w:r w:rsidRPr="006F03F6">
        <w:rPr>
          <w:lang w:val="en-GB"/>
        </w:rPr>
        <w:t xml:space="preserve">Neither capacity nor power saving gains were shown for </w:t>
      </w:r>
      <w:r>
        <w:rPr>
          <w:lang w:val="en-GB"/>
        </w:rPr>
        <w:t>c</w:t>
      </w:r>
      <w:r w:rsidRPr="006F03F6">
        <w:rPr>
          <w:lang w:val="en-GB"/>
        </w:rPr>
        <w:t>oordination/synchronization of different QoS flows in RAN.</w:t>
      </w:r>
    </w:p>
    <w:p w14:paraId="1C026459" w14:textId="77777777" w:rsidR="004804C7" w:rsidRDefault="004804C7" w:rsidP="004804C7">
      <w:pPr>
        <w:pStyle w:val="Default"/>
        <w:rPr>
          <w:lang w:val="en-GB"/>
        </w:rPr>
      </w:pPr>
      <w:r>
        <w:rPr>
          <w:lang w:val="en-GB"/>
        </w:rPr>
        <w:t xml:space="preserve">- </w:t>
      </w:r>
      <w:r w:rsidRPr="006F03F6">
        <w:rPr>
          <w:lang w:val="en-GB"/>
        </w:rPr>
        <w:t>If something is to be studied in RAN Rel-19, first study what is missing from existing QoS handling in RAN and align with</w:t>
      </w:r>
      <w:r>
        <w:rPr>
          <w:lang w:val="en-GB"/>
        </w:rPr>
        <w:t xml:space="preserve"> </w:t>
      </w:r>
      <w:r w:rsidRPr="006F03F6">
        <w:rPr>
          <w:lang w:val="en-GB"/>
        </w:rPr>
        <w:t>SA2/SA4.</w:t>
      </w:r>
    </w:p>
    <w:p w14:paraId="22D06707" w14:textId="77777777" w:rsidR="004804C7" w:rsidRDefault="004804C7" w:rsidP="004804C7">
      <w:pPr>
        <w:pStyle w:val="Default"/>
        <w:rPr>
          <w:lang w:val="en-GB"/>
        </w:rPr>
      </w:pPr>
      <w:r>
        <w:rPr>
          <w:lang w:val="en-GB"/>
        </w:rPr>
        <w:lastRenderedPageBreak/>
        <w:t xml:space="preserve">- </w:t>
      </w:r>
      <w:r w:rsidRPr="006F03F6">
        <w:rPr>
          <w:lang w:val="en-GB"/>
        </w:rPr>
        <w:t>The scope of the study shall be narrowed down to a simple case, e.g., only intra-UE QoS flow handling. Solutions are to be specified only if sufficient capacity and/or power saving gains can be shown.</w:t>
      </w:r>
    </w:p>
    <w:p w14:paraId="300D2FF7" w14:textId="77777777" w:rsidR="004804C7" w:rsidRDefault="004804C7" w:rsidP="004804C7">
      <w:pPr>
        <w:pStyle w:val="Default"/>
        <w:rPr>
          <w:lang w:val="en-GB"/>
        </w:rPr>
      </w:pPr>
      <w:r>
        <w:rPr>
          <w:lang w:val="en-GB"/>
        </w:rPr>
        <w:t xml:space="preserve">[DOCO] </w:t>
      </w:r>
      <w:r w:rsidRPr="00222507">
        <w:rPr>
          <w:lang w:val="en-GB"/>
        </w:rPr>
        <w:t>Multi</w:t>
      </w:r>
      <w:r>
        <w:rPr>
          <w:lang w:val="en-GB"/>
        </w:rPr>
        <w:t>-</w:t>
      </w:r>
      <w:r w:rsidRPr="00222507">
        <w:rPr>
          <w:lang w:val="en-GB"/>
        </w:rPr>
        <w:t>modality is mentioned in TR23.700 60. On the other hand, detailed information and expectations have not been provided by the</w:t>
      </w:r>
      <w:r>
        <w:rPr>
          <w:lang w:val="en-GB"/>
        </w:rPr>
        <w:t xml:space="preserve"> </w:t>
      </w:r>
      <w:r w:rsidRPr="00222507">
        <w:rPr>
          <w:lang w:val="en-GB"/>
        </w:rPr>
        <w:t xml:space="preserve">SA. Therefore, the action to be taken in the RAN has not been identified, and it is unclear whether it will </w:t>
      </w:r>
      <w:proofErr w:type="gramStart"/>
      <w:r w:rsidRPr="00222507">
        <w:rPr>
          <w:lang w:val="en-GB"/>
        </w:rPr>
        <w:t>actually be</w:t>
      </w:r>
      <w:proofErr w:type="gramEnd"/>
      <w:r w:rsidRPr="00222507">
        <w:rPr>
          <w:lang w:val="en-GB"/>
        </w:rPr>
        <w:t xml:space="preserve"> beneficial or not.</w:t>
      </w:r>
      <w:r>
        <w:rPr>
          <w:lang w:val="en-GB"/>
        </w:rPr>
        <w:t xml:space="preserve"> </w:t>
      </w:r>
      <w:r w:rsidRPr="00222507">
        <w:rPr>
          <w:lang w:val="en-GB"/>
        </w:rPr>
        <w:t>Therefore, it is supported to proceed with the study in Rel</w:t>
      </w:r>
      <w:r>
        <w:rPr>
          <w:lang w:val="en-GB"/>
        </w:rPr>
        <w:t>-</w:t>
      </w:r>
      <w:r w:rsidRPr="00222507">
        <w:rPr>
          <w:lang w:val="en-GB"/>
        </w:rPr>
        <w:t>19, working in cooperation with SA.</w:t>
      </w:r>
    </w:p>
    <w:p w14:paraId="04F5E7F5" w14:textId="77777777" w:rsidR="004804C7" w:rsidRPr="006F03F6" w:rsidRDefault="004804C7" w:rsidP="004804C7">
      <w:pPr>
        <w:pStyle w:val="Default"/>
        <w:rPr>
          <w:lang w:val="en-GB"/>
        </w:rPr>
      </w:pPr>
    </w:p>
    <w:p w14:paraId="68D05195" w14:textId="77777777" w:rsidR="004804C7" w:rsidRDefault="004804C7" w:rsidP="004804C7">
      <w:pPr>
        <w:pStyle w:val="Default"/>
        <w:rPr>
          <w:lang w:val="en-GB"/>
        </w:rPr>
      </w:pPr>
    </w:p>
    <w:p w14:paraId="1AD6A815" w14:textId="77777777" w:rsidR="004804C7" w:rsidRPr="007D7B8B" w:rsidRDefault="004804C7" w:rsidP="004804C7">
      <w:pPr>
        <w:pStyle w:val="Default"/>
        <w:rPr>
          <w:b/>
          <w:bCs/>
          <w:lang w:val="en-GB"/>
        </w:rPr>
      </w:pPr>
      <w:r w:rsidRPr="007D7B8B">
        <w:rPr>
          <w:b/>
          <w:bCs/>
          <w:lang w:val="en-GB"/>
        </w:rPr>
        <w:t>Proposals</w:t>
      </w:r>
    </w:p>
    <w:p w14:paraId="37FAF722" w14:textId="77777777" w:rsidR="004804C7" w:rsidRPr="007D7B8B" w:rsidRDefault="004804C7" w:rsidP="004804C7">
      <w:pPr>
        <w:pStyle w:val="Default"/>
        <w:rPr>
          <w:lang w:val="en-GB"/>
        </w:rPr>
      </w:pPr>
      <w:r>
        <w:rPr>
          <w:lang w:val="en-GB"/>
        </w:rPr>
        <w:t xml:space="preserve">[NEC] </w:t>
      </w:r>
      <w:r w:rsidRPr="007D7B8B">
        <w:rPr>
          <w:lang w:val="en-GB"/>
        </w:rPr>
        <w:t>Study and, if needed, coordinate with SA WGs to specify the aspects related to multi modal flows:</w:t>
      </w:r>
    </w:p>
    <w:p w14:paraId="31E7B476" w14:textId="77777777" w:rsidR="004804C7" w:rsidRPr="007D7B8B" w:rsidRDefault="004804C7" w:rsidP="004804C7">
      <w:pPr>
        <w:pStyle w:val="Default"/>
        <w:rPr>
          <w:lang w:val="en-GB"/>
        </w:rPr>
      </w:pPr>
      <w:r w:rsidRPr="007D7B8B">
        <w:rPr>
          <w:lang w:val="en-GB"/>
        </w:rPr>
        <w:t>•</w:t>
      </w:r>
      <w:r>
        <w:rPr>
          <w:lang w:val="en-GB"/>
        </w:rPr>
        <w:t xml:space="preserve"> </w:t>
      </w:r>
      <w:r w:rsidRPr="007D7B8B">
        <w:rPr>
          <w:lang w:val="en-GB"/>
        </w:rPr>
        <w:t xml:space="preserve">Specify the QoS parameters and </w:t>
      </w:r>
      <w:proofErr w:type="spellStart"/>
      <w:r w:rsidRPr="007D7B8B">
        <w:rPr>
          <w:lang w:val="en-GB"/>
        </w:rPr>
        <w:t>signaling</w:t>
      </w:r>
      <w:proofErr w:type="spellEnd"/>
      <w:r w:rsidRPr="007D7B8B">
        <w:rPr>
          <w:lang w:val="en-GB"/>
        </w:rPr>
        <w:t xml:space="preserve"> etc., to enable the synchronization/coordination of multiple flows/UEs.</w:t>
      </w:r>
    </w:p>
    <w:p w14:paraId="2102D5EE" w14:textId="77777777" w:rsidR="004804C7" w:rsidRPr="00574ECB" w:rsidRDefault="004804C7" w:rsidP="004804C7">
      <w:pPr>
        <w:pStyle w:val="Default"/>
        <w:rPr>
          <w:lang w:val="en-GB"/>
        </w:rPr>
      </w:pPr>
      <w:r w:rsidRPr="007D7B8B">
        <w:rPr>
          <w:lang w:val="en-GB"/>
        </w:rPr>
        <w:t>•</w:t>
      </w:r>
      <w:r>
        <w:rPr>
          <w:lang w:val="en-GB"/>
        </w:rPr>
        <w:t xml:space="preserve"> </w:t>
      </w:r>
      <w:r w:rsidRPr="007D7B8B">
        <w:rPr>
          <w:lang w:val="en-GB"/>
        </w:rPr>
        <w:t xml:space="preserve">Specify user plane enhancements, e.g., enhance PDU sets/LCHs mapping to support </w:t>
      </w:r>
      <w:r w:rsidRPr="00574ECB">
        <w:rPr>
          <w:lang w:val="en-GB"/>
        </w:rPr>
        <w:t>synchronous transmission.</w:t>
      </w:r>
    </w:p>
    <w:p w14:paraId="04D5D4BF" w14:textId="77777777" w:rsidR="004804C7" w:rsidRPr="00574ECB" w:rsidRDefault="004804C7" w:rsidP="004804C7">
      <w:pPr>
        <w:pStyle w:val="Default"/>
        <w:rPr>
          <w:lang w:val="en-GB"/>
        </w:rPr>
      </w:pPr>
      <w:r w:rsidRPr="00574ECB">
        <w:rPr>
          <w:lang w:val="en-GB"/>
        </w:rPr>
        <w:t xml:space="preserve">[HW] Specify multiple simultaneous DRX configurations to optimize power saving of UEs with multi-flow XR services [RAN2]. </w:t>
      </w:r>
    </w:p>
    <w:p w14:paraId="1A4F493A" w14:textId="77777777" w:rsidR="004804C7" w:rsidRPr="00574ECB" w:rsidRDefault="004804C7" w:rsidP="004804C7">
      <w:pPr>
        <w:pStyle w:val="Default"/>
        <w:rPr>
          <w:lang w:val="en-US"/>
        </w:rPr>
      </w:pPr>
      <w:r w:rsidRPr="00574ECB">
        <w:rPr>
          <w:lang w:val="en-US"/>
        </w:rPr>
        <w:t>[OPPO] R19 XR work scope includes the multi-modality service-related objectives</w:t>
      </w:r>
    </w:p>
    <w:p w14:paraId="6EB9057E" w14:textId="77777777" w:rsidR="004804C7" w:rsidRPr="00E03E80" w:rsidRDefault="004804C7" w:rsidP="00034294">
      <w:pPr>
        <w:pStyle w:val="Default"/>
        <w:numPr>
          <w:ilvl w:val="0"/>
          <w:numId w:val="13"/>
        </w:numPr>
        <w:rPr>
          <w:lang w:val="en-US"/>
        </w:rPr>
      </w:pPr>
      <w:r w:rsidRPr="00574ECB">
        <w:rPr>
          <w:lang w:val="en-US"/>
        </w:rPr>
        <w:t>UL sync transmission of multi-modal XR application</w:t>
      </w:r>
      <w:r w:rsidRPr="00E03E80">
        <w:rPr>
          <w:lang w:val="en-US"/>
        </w:rPr>
        <w:t xml:space="preserve"> within a single UE</w:t>
      </w:r>
      <w:r>
        <w:rPr>
          <w:lang w:val="en-US"/>
        </w:rPr>
        <w:t xml:space="preserve"> (R2)</w:t>
      </w:r>
    </w:p>
    <w:p w14:paraId="4B14A14B" w14:textId="77777777" w:rsidR="004804C7" w:rsidRPr="001B79DC" w:rsidRDefault="004804C7" w:rsidP="004804C7">
      <w:pPr>
        <w:pStyle w:val="Default"/>
        <w:rPr>
          <w:lang w:val="en-GB"/>
        </w:rPr>
      </w:pPr>
      <w:r>
        <w:rPr>
          <w:lang w:val="en-GB"/>
        </w:rPr>
        <w:t>[SAMS]</w:t>
      </w:r>
      <w:r w:rsidRPr="001B79DC">
        <w:rPr>
          <w:lang w:val="en-GB"/>
        </w:rPr>
        <w:t xml:space="preserve"> For the multi-modality, RAN can start the discussion about enhancements for the synchronized transmissions for multi-modal flows by e.g., by scheduling or LCP and additional awareness requirements on multi-modal flows.</w:t>
      </w:r>
    </w:p>
    <w:p w14:paraId="717C9116" w14:textId="77777777" w:rsidR="004804C7" w:rsidRPr="00272FF5" w:rsidRDefault="004804C7" w:rsidP="004804C7">
      <w:pPr>
        <w:pStyle w:val="Default"/>
        <w:rPr>
          <w:lang w:val="en-GB"/>
        </w:rPr>
      </w:pPr>
      <w:r>
        <w:rPr>
          <w:lang w:val="en-GB"/>
        </w:rPr>
        <w:t xml:space="preserve">[SPTR] Enhance support of multi-modal flows in R19: </w:t>
      </w:r>
      <w:r w:rsidRPr="00272FF5">
        <w:rPr>
          <w:lang w:val="en-GB"/>
        </w:rPr>
        <w:t>RAN study of multi modal flows is needed to facilitate synchronized transmission.</w:t>
      </w:r>
    </w:p>
    <w:p w14:paraId="52D6E6D6" w14:textId="77777777" w:rsidR="004804C7" w:rsidRPr="0075005D" w:rsidRDefault="004804C7" w:rsidP="00034294">
      <w:pPr>
        <w:pStyle w:val="Default"/>
        <w:numPr>
          <w:ilvl w:val="0"/>
          <w:numId w:val="13"/>
        </w:numPr>
        <w:rPr>
          <w:lang w:val="en-GB"/>
        </w:rPr>
      </w:pPr>
      <w:r w:rsidRPr="00272FF5">
        <w:rPr>
          <w:lang w:val="en-GB"/>
        </w:rPr>
        <w:t>Scheduling/LCP enhancement for multiple QoS flows.</w:t>
      </w:r>
    </w:p>
    <w:p w14:paraId="196284AC" w14:textId="77777777" w:rsidR="004804C7" w:rsidRDefault="004804C7" w:rsidP="00034294">
      <w:pPr>
        <w:pStyle w:val="Default"/>
        <w:numPr>
          <w:ilvl w:val="0"/>
          <w:numId w:val="13"/>
        </w:numPr>
        <w:rPr>
          <w:lang w:val="en-GB"/>
        </w:rPr>
      </w:pPr>
      <w:r w:rsidRPr="0075005D">
        <w:rPr>
          <w:lang w:val="en-GB"/>
        </w:rPr>
        <w:t xml:space="preserve">Specify assistance information including synchronization requirement, </w:t>
      </w:r>
      <w:proofErr w:type="gramStart"/>
      <w:r w:rsidRPr="0075005D">
        <w:rPr>
          <w:lang w:val="en-GB"/>
        </w:rPr>
        <w:t>e.g.</w:t>
      </w:r>
      <w:proofErr w:type="gramEnd"/>
      <w:r>
        <w:rPr>
          <w:lang w:val="en-GB"/>
        </w:rPr>
        <w:t xml:space="preserve"> </w:t>
      </w:r>
      <w:r w:rsidRPr="0075005D">
        <w:rPr>
          <w:lang w:val="en-GB"/>
        </w:rPr>
        <w:t>assistance information from UE or CN</w:t>
      </w:r>
    </w:p>
    <w:p w14:paraId="738887A8" w14:textId="77777777" w:rsidR="004804C7" w:rsidRDefault="004804C7" w:rsidP="00034294">
      <w:pPr>
        <w:pStyle w:val="Default"/>
        <w:numPr>
          <w:ilvl w:val="0"/>
          <w:numId w:val="13"/>
        </w:numPr>
        <w:rPr>
          <w:lang w:val="en-GB"/>
        </w:rPr>
      </w:pPr>
      <w:r w:rsidRPr="00274CD9">
        <w:rPr>
          <w:lang w:val="en-GB"/>
        </w:rPr>
        <w:t>To guarantee synchronized transmission for multiple UEs, considering the</w:t>
      </w:r>
    </w:p>
    <w:p w14:paraId="57C93BAE" w14:textId="77777777" w:rsidR="004804C7" w:rsidRPr="00272FF5" w:rsidRDefault="004804C7" w:rsidP="004804C7">
      <w:pPr>
        <w:pStyle w:val="Default"/>
        <w:ind w:left="720"/>
        <w:rPr>
          <w:lang w:val="en-GB"/>
        </w:rPr>
      </w:pPr>
      <w:r w:rsidRPr="00274CD9">
        <w:rPr>
          <w:lang w:val="en-GB"/>
        </w:rPr>
        <w:t>following restrictions</w:t>
      </w:r>
      <w:r>
        <w:rPr>
          <w:lang w:val="en-GB"/>
        </w:rPr>
        <w:t xml:space="preserve">: </w:t>
      </w:r>
      <w:r w:rsidRPr="00272FF5">
        <w:rPr>
          <w:lang w:val="en-GB"/>
        </w:rPr>
        <w:t>keep these UEs stay in the same cell</w:t>
      </w:r>
      <w:r>
        <w:rPr>
          <w:lang w:val="en-GB"/>
        </w:rPr>
        <w:t xml:space="preserve">, </w:t>
      </w:r>
      <w:r w:rsidRPr="00272FF5">
        <w:rPr>
          <w:lang w:val="en-GB"/>
        </w:rPr>
        <w:t>Coordinated access control and mobility management</w:t>
      </w:r>
    </w:p>
    <w:p w14:paraId="5E036198" w14:textId="77777777" w:rsidR="004804C7" w:rsidRPr="008015B3" w:rsidRDefault="004804C7" w:rsidP="004804C7">
      <w:pPr>
        <w:pStyle w:val="Default"/>
        <w:rPr>
          <w:lang w:val="en-GB"/>
        </w:rPr>
      </w:pPr>
      <w:r>
        <w:rPr>
          <w:lang w:val="en-GB"/>
        </w:rPr>
        <w:t xml:space="preserve">[CATT] </w:t>
      </w:r>
      <w:r w:rsidRPr="008015B3">
        <w:rPr>
          <w:lang w:val="en-GB"/>
        </w:rPr>
        <w:t>Specify scheduling enhancement in RAN to support synchronous transmission among correlated LCHs/flows for multi-modal service:</w:t>
      </w:r>
    </w:p>
    <w:p w14:paraId="42C3E6D3" w14:textId="77777777" w:rsidR="004804C7" w:rsidRPr="008015B3" w:rsidRDefault="004804C7" w:rsidP="00034294">
      <w:pPr>
        <w:pStyle w:val="Default"/>
        <w:numPr>
          <w:ilvl w:val="0"/>
          <w:numId w:val="13"/>
        </w:numPr>
        <w:rPr>
          <w:lang w:val="en-GB"/>
        </w:rPr>
      </w:pPr>
      <w:r w:rsidRPr="008015B3">
        <w:rPr>
          <w:lang w:val="en-GB"/>
        </w:rPr>
        <w:t xml:space="preserve">Support identification of correlated multi-modality flows via CN </w:t>
      </w:r>
      <w:proofErr w:type="spellStart"/>
      <w:r w:rsidRPr="008015B3">
        <w:rPr>
          <w:lang w:val="en-GB"/>
        </w:rPr>
        <w:t>signaling</w:t>
      </w:r>
      <w:proofErr w:type="spellEnd"/>
      <w:r w:rsidRPr="008015B3">
        <w:rPr>
          <w:lang w:val="en-GB"/>
        </w:rPr>
        <w:t xml:space="preserve"> to RAN </w:t>
      </w:r>
      <w:r>
        <w:rPr>
          <w:lang w:val="en-GB"/>
        </w:rPr>
        <w:t xml:space="preserve">(for DL) </w:t>
      </w:r>
      <w:r w:rsidRPr="008015B3">
        <w:rPr>
          <w:lang w:val="en-GB"/>
        </w:rPr>
        <w:t xml:space="preserve">and/or UE reporting in </w:t>
      </w:r>
      <w:proofErr w:type="spellStart"/>
      <w:r w:rsidRPr="008015B3">
        <w:rPr>
          <w:lang w:val="en-GB"/>
        </w:rPr>
        <w:t>Uu</w:t>
      </w:r>
      <w:proofErr w:type="spellEnd"/>
      <w:r>
        <w:rPr>
          <w:lang w:val="en-GB"/>
        </w:rPr>
        <w:t xml:space="preserve"> (for UL</w:t>
      </w:r>
      <w:proofErr w:type="gramStart"/>
      <w:r>
        <w:rPr>
          <w:lang w:val="en-GB"/>
        </w:rPr>
        <w:t>)</w:t>
      </w:r>
      <w:r w:rsidRPr="008015B3">
        <w:rPr>
          <w:lang w:val="en-GB"/>
        </w:rPr>
        <w:t>;</w:t>
      </w:r>
      <w:proofErr w:type="gramEnd"/>
    </w:p>
    <w:p w14:paraId="707B07FD" w14:textId="77777777" w:rsidR="004804C7" w:rsidRDefault="004804C7" w:rsidP="00034294">
      <w:pPr>
        <w:pStyle w:val="Default"/>
        <w:numPr>
          <w:ilvl w:val="0"/>
          <w:numId w:val="13"/>
        </w:numPr>
        <w:rPr>
          <w:lang w:val="en-GB"/>
        </w:rPr>
      </w:pPr>
      <w:r w:rsidRPr="008015B3">
        <w:rPr>
          <w:lang w:val="en-GB"/>
        </w:rPr>
        <w:lastRenderedPageBreak/>
        <w:t>Support LCP enhancements based on related transmission delay among correlated LCHs/flows.</w:t>
      </w:r>
    </w:p>
    <w:p w14:paraId="3AEE5EDC" w14:textId="77777777" w:rsidR="004804C7" w:rsidRPr="00AF3282" w:rsidRDefault="004804C7" w:rsidP="004804C7">
      <w:pPr>
        <w:pStyle w:val="Default"/>
        <w:rPr>
          <w:lang w:val="en-GB"/>
        </w:rPr>
      </w:pPr>
      <w:r>
        <w:rPr>
          <w:lang w:val="en-GB"/>
        </w:rPr>
        <w:t xml:space="preserve">[vivo] </w:t>
      </w:r>
      <w:r w:rsidRPr="00AF3282">
        <w:rPr>
          <w:lang w:val="en-GB"/>
        </w:rPr>
        <w:t xml:space="preserve">Study and support the </w:t>
      </w:r>
      <w:proofErr w:type="spellStart"/>
      <w:r w:rsidRPr="00AF3282">
        <w:rPr>
          <w:lang w:val="en-GB"/>
        </w:rPr>
        <w:t>modeling</w:t>
      </w:r>
      <w:proofErr w:type="spellEnd"/>
      <w:r w:rsidRPr="00AF3282">
        <w:rPr>
          <w:lang w:val="en-GB"/>
        </w:rPr>
        <w:t xml:space="preserve"> and corresponding handling for multi</w:t>
      </w:r>
    </w:p>
    <w:p w14:paraId="65B9F1C4" w14:textId="77777777" w:rsidR="004804C7" w:rsidRPr="00AF3282" w:rsidRDefault="004804C7" w:rsidP="004804C7">
      <w:pPr>
        <w:pStyle w:val="Default"/>
        <w:rPr>
          <w:lang w:val="en-GB"/>
        </w:rPr>
      </w:pPr>
      <w:r w:rsidRPr="00AF3282">
        <w:rPr>
          <w:lang w:val="en-GB"/>
        </w:rPr>
        <w:t>streams/QoS flows XR traffic (Coordination with SA/CT) [RAN2,</w:t>
      </w:r>
    </w:p>
    <w:p w14:paraId="297CCFDC" w14:textId="77777777" w:rsidR="004804C7" w:rsidRPr="00AF3282" w:rsidRDefault="004804C7" w:rsidP="004804C7">
      <w:pPr>
        <w:pStyle w:val="Default"/>
        <w:rPr>
          <w:lang w:val="en-GB"/>
        </w:rPr>
      </w:pPr>
      <w:r w:rsidRPr="00AF3282">
        <w:rPr>
          <w:lang w:val="en-GB"/>
        </w:rPr>
        <w:t>RAN3]</w:t>
      </w:r>
      <w:r>
        <w:rPr>
          <w:lang w:val="en-GB"/>
        </w:rPr>
        <w:t xml:space="preserve">, </w:t>
      </w:r>
      <w:r w:rsidRPr="00AF3282">
        <w:rPr>
          <w:lang w:val="en-GB"/>
        </w:rPr>
        <w:t>Identify the scenarios on coordinated transmission for multiple</w:t>
      </w:r>
    </w:p>
    <w:p w14:paraId="343EF4BA" w14:textId="77777777" w:rsidR="004804C7" w:rsidRDefault="004804C7" w:rsidP="004804C7">
      <w:pPr>
        <w:pStyle w:val="Default"/>
        <w:rPr>
          <w:lang w:val="en-GB"/>
        </w:rPr>
      </w:pPr>
      <w:r w:rsidRPr="00AF3282">
        <w:rPr>
          <w:lang w:val="en-GB"/>
        </w:rPr>
        <w:t>streams/QoS flows</w:t>
      </w:r>
      <w:r>
        <w:rPr>
          <w:lang w:val="en-GB"/>
        </w:rPr>
        <w:t xml:space="preserve">, </w:t>
      </w:r>
      <w:proofErr w:type="gramStart"/>
      <w:r w:rsidRPr="00AF3282">
        <w:rPr>
          <w:lang w:val="en-GB"/>
        </w:rPr>
        <w:t>Modelling</w:t>
      </w:r>
      <w:proofErr w:type="gramEnd"/>
      <w:r w:rsidRPr="00AF3282">
        <w:rPr>
          <w:lang w:val="en-GB"/>
        </w:rPr>
        <w:t xml:space="preserve"> and corresponding handling</w:t>
      </w:r>
    </w:p>
    <w:p w14:paraId="6E3F5A2F" w14:textId="77777777" w:rsidR="004804C7" w:rsidRDefault="004804C7" w:rsidP="004804C7">
      <w:pPr>
        <w:pStyle w:val="Default"/>
        <w:rPr>
          <w:lang w:val="en-GB"/>
        </w:rPr>
      </w:pPr>
      <w:r>
        <w:rPr>
          <w:lang w:val="en-GB"/>
        </w:rPr>
        <w:t xml:space="preserve">[LGE] </w:t>
      </w:r>
      <w:r w:rsidRPr="00A55031">
        <w:rPr>
          <w:lang w:val="en-GB"/>
        </w:rPr>
        <w:t>Study and if justified, specify aspects related to multiple QoS flow (intra-UE), and other aspects requiring coordination with SA initiated work as necessary [RAN2, RAN3]</w:t>
      </w:r>
      <w:r>
        <w:rPr>
          <w:lang w:val="en-GB"/>
        </w:rPr>
        <w:t>. S</w:t>
      </w:r>
      <w:r w:rsidRPr="00A55031">
        <w:rPr>
          <w:lang w:val="en-GB"/>
        </w:rPr>
        <w:t xml:space="preserve">upport multiple </w:t>
      </w:r>
      <w:r w:rsidRPr="00806561">
        <w:rPr>
          <w:b/>
          <w:bCs/>
          <w:lang w:val="en-GB"/>
        </w:rPr>
        <w:t>DRX</w:t>
      </w:r>
      <w:r w:rsidRPr="00A55031">
        <w:rPr>
          <w:lang w:val="en-GB"/>
        </w:rPr>
        <w:t xml:space="preserve"> configurations for multiple flows</w:t>
      </w:r>
    </w:p>
    <w:p w14:paraId="0F73BC61" w14:textId="77777777" w:rsidR="004804C7" w:rsidRDefault="004804C7" w:rsidP="004804C7">
      <w:pPr>
        <w:pStyle w:val="Default"/>
        <w:rPr>
          <w:lang w:val="en-US"/>
        </w:rPr>
      </w:pPr>
      <w:r>
        <w:rPr>
          <w:lang w:val="en-US"/>
        </w:rPr>
        <w:t xml:space="preserve">[MTK] </w:t>
      </w:r>
      <w:r w:rsidRPr="0095630B">
        <w:rPr>
          <w:lang w:val="en-US"/>
        </w:rPr>
        <w:t>The study objective on multi-modality is updated as follows:</w:t>
      </w:r>
      <w:r>
        <w:rPr>
          <w:lang w:val="en-US"/>
        </w:rPr>
        <w:t xml:space="preserve"> </w:t>
      </w:r>
      <w:r w:rsidRPr="0095630B">
        <w:rPr>
          <w:lang w:val="en-US"/>
        </w:rPr>
        <w:t>Remove references to SA2/4 initiated work on multi-modality, as there is no such work</w:t>
      </w:r>
      <w:r>
        <w:rPr>
          <w:lang w:val="en-US"/>
        </w:rPr>
        <w:t xml:space="preserve">. </w:t>
      </w:r>
      <w:r w:rsidRPr="0095630B">
        <w:rPr>
          <w:lang w:val="en-US"/>
        </w:rPr>
        <w:t>Clarify that there is no intention to introduce differentiated QoS treatment within a QoS flow</w:t>
      </w:r>
      <w:r>
        <w:rPr>
          <w:lang w:val="en-US"/>
        </w:rPr>
        <w:t xml:space="preserve">. </w:t>
      </w:r>
      <w:r w:rsidRPr="0095630B">
        <w:rPr>
          <w:lang w:val="en-US"/>
        </w:rPr>
        <w:t>Clarify that no changes with significant implementation impact will be introduced at this late stage of the NR lifecycle.</w:t>
      </w:r>
    </w:p>
    <w:p w14:paraId="660EA017" w14:textId="77777777" w:rsidR="004804C7" w:rsidRDefault="004804C7" w:rsidP="004804C7">
      <w:pPr>
        <w:pStyle w:val="Default"/>
        <w:rPr>
          <w:lang w:val="en-GB"/>
        </w:rPr>
      </w:pPr>
      <w:r w:rsidRPr="00657954">
        <w:rPr>
          <w:lang w:val="en-GB"/>
        </w:rPr>
        <w:t>[HW] RAN to study and specify scheduling enhancements (including dynamic scheduling and configured grants) for multi-modal traffic, by considering distinct reliability requirements of traffic for different modalities (</w:t>
      </w:r>
      <w:proofErr w:type="gramStart"/>
      <w:r w:rsidRPr="00657954">
        <w:rPr>
          <w:lang w:val="en-GB"/>
        </w:rPr>
        <w:t>e.g.</w:t>
      </w:r>
      <w:proofErr w:type="gramEnd"/>
      <w:r w:rsidRPr="00657954">
        <w:rPr>
          <w:lang w:val="en-GB"/>
        </w:rPr>
        <w:t xml:space="preserve"> video and haptic), as well as traffic pattern of multi-modal traffic (e.g. irregular haptic packet size). Study and specify enhancements on interaction between RAN and SA to support the association of XR with multi-modality or multi-QoS flow for DL. Study and specify the mechanism where UE can notify RAN the association among multi-modal traffic or multi-QoS flow for UL.</w:t>
      </w:r>
    </w:p>
    <w:p w14:paraId="5A207DCD" w14:textId="77777777" w:rsidR="004804C7" w:rsidRDefault="004804C7" w:rsidP="004804C7">
      <w:pPr>
        <w:pStyle w:val="Default"/>
        <w:rPr>
          <w:lang w:val="en-GB"/>
        </w:rPr>
      </w:pPr>
      <w:r>
        <w:rPr>
          <w:lang w:val="en-GB"/>
        </w:rPr>
        <w:t xml:space="preserve">[META] </w:t>
      </w:r>
      <w:r w:rsidRPr="00916ACD">
        <w:rPr>
          <w:lang w:val="en-GB"/>
        </w:rPr>
        <w:t>To support the development of advanced XR applications and the Metaverse, it is important to study and, if</w:t>
      </w:r>
      <w:r>
        <w:rPr>
          <w:lang w:val="en-GB"/>
        </w:rPr>
        <w:t xml:space="preserve"> </w:t>
      </w:r>
      <w:r w:rsidRPr="00916ACD">
        <w:rPr>
          <w:lang w:val="en-GB"/>
        </w:rPr>
        <w:t>justified, specify multi-modal flow enhancements in Rel-19.</w:t>
      </w:r>
      <w:r>
        <w:rPr>
          <w:lang w:val="en-GB"/>
        </w:rPr>
        <w:t xml:space="preserve"> </w:t>
      </w:r>
      <w:r w:rsidRPr="00D9480D">
        <w:rPr>
          <w:lang w:val="en-GB"/>
        </w:rPr>
        <w:t>Synchronized and coordinated transmission of the multi-modal flows is key to ensuring satisfactory end-to-end QoS</w:t>
      </w:r>
      <w:r>
        <w:rPr>
          <w:lang w:val="en-GB"/>
        </w:rPr>
        <w:t xml:space="preserve"> </w:t>
      </w:r>
      <w:r w:rsidRPr="00D9480D">
        <w:rPr>
          <w:lang w:val="en-GB"/>
        </w:rPr>
        <w:t>and user experience.</w:t>
      </w:r>
      <w:r>
        <w:rPr>
          <w:lang w:val="en-GB"/>
        </w:rPr>
        <w:t xml:space="preserve"> </w:t>
      </w:r>
      <w:r>
        <w:rPr>
          <w:lang w:val="en-GB"/>
        </w:rPr>
        <w:br/>
        <w:t xml:space="preserve">- </w:t>
      </w:r>
      <w:r w:rsidRPr="00D9480D">
        <w:rPr>
          <w:lang w:val="en-GB"/>
        </w:rPr>
        <w:t>In the uplink, the UE can identify and report inter-flow UE assistance information to the network, e.g., Traffic pattern and parameters</w:t>
      </w:r>
      <w:r>
        <w:rPr>
          <w:lang w:val="en-GB"/>
        </w:rPr>
        <w:t xml:space="preserve">, </w:t>
      </w:r>
      <w:r w:rsidRPr="00D9480D">
        <w:rPr>
          <w:lang w:val="en-GB"/>
        </w:rPr>
        <w:t>Multi-modal traffic inter-dependency</w:t>
      </w:r>
      <w:r>
        <w:rPr>
          <w:lang w:val="en-GB"/>
        </w:rPr>
        <w:t xml:space="preserve">, </w:t>
      </w:r>
      <w:r w:rsidRPr="00D9480D">
        <w:rPr>
          <w:lang w:val="en-GB"/>
        </w:rPr>
        <w:t xml:space="preserve">QoS requirement priority </w:t>
      </w:r>
      <w:proofErr w:type="gramStart"/>
      <w:r w:rsidRPr="00D9480D">
        <w:rPr>
          <w:lang w:val="en-GB"/>
        </w:rPr>
        <w:t>importance</w:t>
      </w:r>
      <w:r>
        <w:rPr>
          <w:lang w:val="en-GB"/>
        </w:rPr>
        <w:t xml:space="preserve"> ,</w:t>
      </w:r>
      <w:proofErr w:type="gramEnd"/>
      <w:r>
        <w:rPr>
          <w:lang w:val="en-GB"/>
        </w:rPr>
        <w:t xml:space="preserve"> </w:t>
      </w:r>
      <w:r w:rsidRPr="00D9480D">
        <w:rPr>
          <w:lang w:val="en-GB"/>
        </w:rPr>
        <w:t>Information for synchronization and coordination</w:t>
      </w:r>
      <w:r>
        <w:rPr>
          <w:lang w:val="en-GB"/>
        </w:rPr>
        <w:t xml:space="preserve">, </w:t>
      </w:r>
    </w:p>
    <w:p w14:paraId="2B870D72" w14:textId="77777777" w:rsidR="004804C7" w:rsidRPr="00D9480D" w:rsidRDefault="004804C7" w:rsidP="004804C7">
      <w:pPr>
        <w:pStyle w:val="Default"/>
        <w:rPr>
          <w:lang w:val="en-GB"/>
        </w:rPr>
      </w:pPr>
      <w:r>
        <w:rPr>
          <w:lang w:val="en-GB"/>
        </w:rPr>
        <w:t xml:space="preserve">- </w:t>
      </w:r>
      <w:r w:rsidRPr="00D9480D">
        <w:rPr>
          <w:lang w:val="en-GB"/>
        </w:rPr>
        <w:t>In the downlink the 5GC can identify inter-flow QoS requirements to the network.</w:t>
      </w:r>
    </w:p>
    <w:p w14:paraId="771B9E6F" w14:textId="77777777" w:rsidR="004804C7" w:rsidRPr="00916ACD" w:rsidRDefault="004804C7" w:rsidP="004804C7">
      <w:pPr>
        <w:pStyle w:val="Default"/>
        <w:rPr>
          <w:lang w:val="en-GB"/>
        </w:rPr>
      </w:pPr>
      <w:r w:rsidRPr="00D9480D">
        <w:rPr>
          <w:lang w:val="en-GB"/>
        </w:rPr>
        <w:t xml:space="preserve">SA and RAN coordination work </w:t>
      </w:r>
      <w:proofErr w:type="gramStart"/>
      <w:r w:rsidRPr="00D9480D">
        <w:rPr>
          <w:lang w:val="en-GB"/>
        </w:rPr>
        <w:t>is</w:t>
      </w:r>
      <w:proofErr w:type="gramEnd"/>
      <w:r w:rsidRPr="00D9480D">
        <w:rPr>
          <w:lang w:val="en-GB"/>
        </w:rPr>
        <w:t xml:space="preserve"> required.</w:t>
      </w:r>
    </w:p>
    <w:p w14:paraId="799A0839" w14:textId="77777777" w:rsidR="004804C7" w:rsidRDefault="004804C7" w:rsidP="004804C7">
      <w:pPr>
        <w:pStyle w:val="Default"/>
        <w:rPr>
          <w:lang w:val="en-GB"/>
        </w:rPr>
      </w:pPr>
      <w:r>
        <w:rPr>
          <w:lang w:val="en-GB"/>
        </w:rPr>
        <w:t xml:space="preserve">[META] </w:t>
      </w:r>
      <w:r w:rsidRPr="005C32C2">
        <w:rPr>
          <w:lang w:val="en-GB"/>
        </w:rPr>
        <w:t>Multiple active DRX configuration</w:t>
      </w:r>
    </w:p>
    <w:p w14:paraId="253A754F" w14:textId="77777777" w:rsidR="004804C7" w:rsidRPr="003C3034" w:rsidRDefault="004804C7" w:rsidP="004804C7">
      <w:pPr>
        <w:pStyle w:val="Default"/>
        <w:rPr>
          <w:lang w:val="en-GB"/>
        </w:rPr>
      </w:pPr>
      <w:r>
        <w:rPr>
          <w:lang w:val="en-GB"/>
        </w:rPr>
        <w:t xml:space="preserve">[IDT] </w:t>
      </w:r>
      <w:r w:rsidRPr="003C3034">
        <w:rPr>
          <w:lang w:val="en-GB"/>
        </w:rPr>
        <w:t>Study and if justified, specify the following aspects related to multi-modality/multi-QoS flow for intra-UE case with coordination with SA2/SA4, and other aspects requiring coordination with SA initiated work as necessary: [RAN1, RAN2]</w:t>
      </w:r>
    </w:p>
    <w:p w14:paraId="4EB32241" w14:textId="77777777" w:rsidR="004804C7" w:rsidRPr="005C32C2" w:rsidRDefault="004804C7" w:rsidP="00034294">
      <w:pPr>
        <w:pStyle w:val="Default"/>
        <w:numPr>
          <w:ilvl w:val="0"/>
          <w:numId w:val="13"/>
        </w:numPr>
        <w:rPr>
          <w:lang w:val="en-GB"/>
        </w:rPr>
      </w:pPr>
      <w:r w:rsidRPr="003C3034">
        <w:rPr>
          <w:lang w:val="en-GB"/>
        </w:rPr>
        <w:t>RAN/AS awareness of multi-modality info (</w:t>
      </w:r>
      <w:proofErr w:type="gramStart"/>
      <w:r w:rsidRPr="003C3034">
        <w:rPr>
          <w:lang w:val="en-GB"/>
        </w:rPr>
        <w:t>e.g.</w:t>
      </w:r>
      <w:proofErr w:type="gramEnd"/>
      <w:r w:rsidRPr="003C3034">
        <w:rPr>
          <w:lang w:val="en-GB"/>
        </w:rPr>
        <w:t xml:space="preserve"> inter-dependency between flows) and associated QoS requirements</w:t>
      </w:r>
    </w:p>
    <w:p w14:paraId="4935E730" w14:textId="77777777" w:rsidR="004804C7" w:rsidRDefault="004804C7" w:rsidP="004804C7">
      <w:pPr>
        <w:pStyle w:val="Default"/>
        <w:rPr>
          <w:lang w:val="en-GB"/>
        </w:rPr>
      </w:pPr>
      <w:r>
        <w:rPr>
          <w:lang w:val="en-GB"/>
        </w:rPr>
        <w:t xml:space="preserve">[APPL] </w:t>
      </w:r>
      <w:r w:rsidRPr="00783B4D">
        <w:rPr>
          <w:lang w:val="en-GB"/>
        </w:rPr>
        <w:t>For coordination/synchronization among multi-modal flows RAN/AS awareness of interdependency,</w:t>
      </w:r>
      <w:r>
        <w:rPr>
          <w:lang w:val="en-GB"/>
        </w:rPr>
        <w:t xml:space="preserve"> </w:t>
      </w:r>
      <w:r w:rsidRPr="00783B4D">
        <w:rPr>
          <w:lang w:val="en-GB"/>
        </w:rPr>
        <w:t>a study involving SA2/SA4 is needed to confirm to justify RAN enhancements.</w:t>
      </w:r>
    </w:p>
    <w:p w14:paraId="33F2F288" w14:textId="77777777" w:rsidR="004804C7" w:rsidRDefault="004804C7" w:rsidP="004804C7">
      <w:pPr>
        <w:pStyle w:val="Default"/>
        <w:rPr>
          <w:lang w:val="en-GB"/>
        </w:rPr>
      </w:pPr>
      <w:r>
        <w:rPr>
          <w:lang w:val="en-GB"/>
        </w:rPr>
        <w:lastRenderedPageBreak/>
        <w:t xml:space="preserve">[XMI] Proposed scope for study: </w:t>
      </w:r>
    </w:p>
    <w:p w14:paraId="0A4F19EF" w14:textId="77777777" w:rsidR="004804C7" w:rsidRPr="008C3E04" w:rsidRDefault="004804C7" w:rsidP="00034294">
      <w:pPr>
        <w:pStyle w:val="Default"/>
        <w:numPr>
          <w:ilvl w:val="1"/>
          <w:numId w:val="16"/>
        </w:numPr>
        <w:rPr>
          <w:lang w:val="en-GB"/>
        </w:rPr>
      </w:pPr>
      <w:r w:rsidRPr="008C3E04">
        <w:rPr>
          <w:lang w:val="en-US"/>
        </w:rPr>
        <w:t>RAN awareness of multi-modal service</w:t>
      </w:r>
    </w:p>
    <w:p w14:paraId="17A2A717" w14:textId="77777777" w:rsidR="004804C7" w:rsidRPr="008C3E04" w:rsidRDefault="004804C7" w:rsidP="00034294">
      <w:pPr>
        <w:pStyle w:val="Default"/>
        <w:numPr>
          <w:ilvl w:val="2"/>
          <w:numId w:val="16"/>
        </w:numPr>
        <w:rPr>
          <w:lang w:val="en-GB"/>
        </w:rPr>
      </w:pPr>
      <w:proofErr w:type="gramStart"/>
      <w:r w:rsidRPr="008C3E04">
        <w:rPr>
          <w:lang w:val="en-US"/>
        </w:rPr>
        <w:t>Similar to</w:t>
      </w:r>
      <w:proofErr w:type="gramEnd"/>
      <w:r w:rsidRPr="008C3E04">
        <w:rPr>
          <w:lang w:val="en-US"/>
        </w:rPr>
        <w:t xml:space="preserve"> Rel-18 XR awareness, RAN awareness of multi-modal service is needed to facilitate related enhancements.</w:t>
      </w:r>
    </w:p>
    <w:p w14:paraId="55F0D8D9" w14:textId="77777777" w:rsidR="004804C7" w:rsidRPr="008C3E04" w:rsidRDefault="004804C7" w:rsidP="00034294">
      <w:pPr>
        <w:pStyle w:val="Default"/>
        <w:numPr>
          <w:ilvl w:val="1"/>
          <w:numId w:val="16"/>
        </w:numPr>
        <w:rPr>
          <w:lang w:val="en-GB"/>
        </w:rPr>
      </w:pPr>
      <w:r w:rsidRPr="008C3E04">
        <w:rPr>
          <w:lang w:val="en-US"/>
        </w:rPr>
        <w:t xml:space="preserve">To meet synchronization threshold of different flows of a multi-modal service, scheduling enhancements </w:t>
      </w:r>
      <w:r w:rsidRPr="008C3E04">
        <w:rPr>
          <w:lang w:val="fr-FR"/>
        </w:rPr>
        <w:t>(</w:t>
      </w:r>
      <w:proofErr w:type="gramStart"/>
      <w:r w:rsidRPr="008C3E04">
        <w:rPr>
          <w:lang w:val="fr-FR"/>
        </w:rPr>
        <w:t>e.g.</w:t>
      </w:r>
      <w:proofErr w:type="gramEnd"/>
      <w:r w:rsidRPr="008C3E04">
        <w:rPr>
          <w:lang w:val="fr-FR"/>
        </w:rPr>
        <w:t xml:space="preserve"> LCP </w:t>
      </w:r>
      <w:proofErr w:type="spellStart"/>
      <w:r w:rsidRPr="008C3E04">
        <w:rPr>
          <w:lang w:val="fr-FR"/>
        </w:rPr>
        <w:t>enhancements</w:t>
      </w:r>
      <w:proofErr w:type="spellEnd"/>
      <w:r w:rsidRPr="008C3E04">
        <w:rPr>
          <w:lang w:val="fr-FR"/>
        </w:rPr>
        <w:t xml:space="preserve">, </w:t>
      </w:r>
      <w:proofErr w:type="spellStart"/>
      <w:r w:rsidRPr="008C3E04">
        <w:rPr>
          <w:lang w:val="fr-FR"/>
        </w:rPr>
        <w:t>dynamic</w:t>
      </w:r>
      <w:proofErr w:type="spellEnd"/>
      <w:r w:rsidRPr="008C3E04">
        <w:rPr>
          <w:lang w:val="fr-FR"/>
        </w:rPr>
        <w:t xml:space="preserve"> </w:t>
      </w:r>
      <w:proofErr w:type="spellStart"/>
      <w:r w:rsidRPr="008C3E04">
        <w:rPr>
          <w:lang w:val="fr-FR"/>
        </w:rPr>
        <w:t>grant</w:t>
      </w:r>
      <w:proofErr w:type="spellEnd"/>
      <w:r w:rsidRPr="008C3E04">
        <w:rPr>
          <w:lang w:val="fr-FR"/>
        </w:rPr>
        <w:t xml:space="preserve"> </w:t>
      </w:r>
      <w:proofErr w:type="spellStart"/>
      <w:r w:rsidRPr="008C3E04">
        <w:rPr>
          <w:lang w:val="fr-FR"/>
        </w:rPr>
        <w:t>enhancements</w:t>
      </w:r>
      <w:proofErr w:type="spellEnd"/>
      <w:r w:rsidRPr="008C3E04">
        <w:rPr>
          <w:lang w:val="fr-FR"/>
        </w:rPr>
        <w:t xml:space="preserve">, CG </w:t>
      </w:r>
      <w:proofErr w:type="spellStart"/>
      <w:r w:rsidRPr="008C3E04">
        <w:rPr>
          <w:lang w:val="fr-FR"/>
        </w:rPr>
        <w:t>enhancements</w:t>
      </w:r>
      <w:proofErr w:type="spellEnd"/>
      <w:r w:rsidRPr="008C3E04">
        <w:rPr>
          <w:lang w:val="fr-FR"/>
        </w:rPr>
        <w:t xml:space="preserve">) are </w:t>
      </w:r>
      <w:proofErr w:type="spellStart"/>
      <w:r w:rsidRPr="008C3E04">
        <w:rPr>
          <w:lang w:val="fr-FR"/>
        </w:rPr>
        <w:t>needed</w:t>
      </w:r>
      <w:proofErr w:type="spellEnd"/>
      <w:r w:rsidRPr="008C3E04">
        <w:rPr>
          <w:lang w:val="fr-FR"/>
        </w:rPr>
        <w:t>.</w:t>
      </w:r>
    </w:p>
    <w:p w14:paraId="13BBDF37" w14:textId="77777777" w:rsidR="004804C7" w:rsidRPr="008C3E04" w:rsidRDefault="004804C7" w:rsidP="00034294">
      <w:pPr>
        <w:pStyle w:val="Default"/>
        <w:numPr>
          <w:ilvl w:val="1"/>
          <w:numId w:val="16"/>
        </w:numPr>
      </w:pPr>
      <w:proofErr w:type="spellStart"/>
      <w:r w:rsidRPr="008C3E04">
        <w:rPr>
          <w:lang w:val="fr-FR"/>
        </w:rPr>
        <w:t>Discard</w:t>
      </w:r>
      <w:proofErr w:type="spellEnd"/>
      <w:r w:rsidRPr="008C3E04">
        <w:rPr>
          <w:lang w:val="fr-FR"/>
        </w:rPr>
        <w:t xml:space="preserve"> </w:t>
      </w:r>
      <w:proofErr w:type="spellStart"/>
      <w:r w:rsidRPr="008C3E04">
        <w:rPr>
          <w:lang w:val="fr-FR"/>
        </w:rPr>
        <w:t>enhancements</w:t>
      </w:r>
      <w:proofErr w:type="spellEnd"/>
      <w:r w:rsidRPr="008C3E04">
        <w:rPr>
          <w:lang w:val="fr-FR"/>
        </w:rPr>
        <w:t>:</w:t>
      </w:r>
    </w:p>
    <w:p w14:paraId="296F076A" w14:textId="77777777" w:rsidR="004804C7" w:rsidRPr="008C3E04" w:rsidRDefault="004804C7" w:rsidP="00034294">
      <w:pPr>
        <w:pStyle w:val="Default"/>
        <w:numPr>
          <w:ilvl w:val="2"/>
          <w:numId w:val="16"/>
        </w:numPr>
        <w:rPr>
          <w:lang w:val="en-GB"/>
        </w:rPr>
      </w:pPr>
      <w:r w:rsidRPr="008C3E04">
        <w:rPr>
          <w:lang w:val="fr-FR"/>
        </w:rPr>
        <w:t xml:space="preserve">PDU set </w:t>
      </w:r>
      <w:proofErr w:type="spellStart"/>
      <w:r w:rsidRPr="008C3E04">
        <w:rPr>
          <w:lang w:val="fr-FR"/>
        </w:rPr>
        <w:t>based</w:t>
      </w:r>
      <w:proofErr w:type="spellEnd"/>
      <w:r w:rsidRPr="008C3E04">
        <w:rPr>
          <w:lang w:val="fr-FR"/>
        </w:rPr>
        <w:t xml:space="preserve"> </w:t>
      </w:r>
      <w:proofErr w:type="spellStart"/>
      <w:r w:rsidRPr="008C3E04">
        <w:rPr>
          <w:lang w:val="fr-FR"/>
        </w:rPr>
        <w:t>discard</w:t>
      </w:r>
      <w:proofErr w:type="spellEnd"/>
      <w:r w:rsidRPr="008C3E04">
        <w:rPr>
          <w:lang w:val="fr-FR"/>
        </w:rPr>
        <w:t xml:space="preserve"> </w:t>
      </w:r>
      <w:proofErr w:type="spellStart"/>
      <w:r w:rsidRPr="008C3E04">
        <w:rPr>
          <w:lang w:val="fr-FR"/>
        </w:rPr>
        <w:t>is</w:t>
      </w:r>
      <w:proofErr w:type="spellEnd"/>
      <w:r w:rsidRPr="008C3E04">
        <w:rPr>
          <w:lang w:val="fr-FR"/>
        </w:rPr>
        <w:t xml:space="preserve"> </w:t>
      </w:r>
      <w:proofErr w:type="spellStart"/>
      <w:r w:rsidRPr="008C3E04">
        <w:rPr>
          <w:lang w:val="fr-FR"/>
        </w:rPr>
        <w:t>specified</w:t>
      </w:r>
      <w:proofErr w:type="spellEnd"/>
      <w:r w:rsidRPr="008C3E04">
        <w:rPr>
          <w:lang w:val="fr-FR"/>
        </w:rPr>
        <w:t xml:space="preserve"> in Rel-18. </w:t>
      </w:r>
      <w:proofErr w:type="spellStart"/>
      <w:r w:rsidRPr="008C3E04">
        <w:rPr>
          <w:lang w:val="fr-FR"/>
        </w:rPr>
        <w:t>Discard</w:t>
      </w:r>
      <w:proofErr w:type="spellEnd"/>
      <w:r w:rsidRPr="008C3E04">
        <w:rPr>
          <w:lang w:val="fr-FR"/>
        </w:rPr>
        <w:t xml:space="preserve"> can </w:t>
      </w:r>
      <w:proofErr w:type="spellStart"/>
      <w:r w:rsidRPr="008C3E04">
        <w:rPr>
          <w:lang w:val="fr-FR"/>
        </w:rPr>
        <w:t>be</w:t>
      </w:r>
      <w:proofErr w:type="spellEnd"/>
      <w:r w:rsidRPr="008C3E04">
        <w:rPr>
          <w:lang w:val="fr-FR"/>
        </w:rPr>
        <w:t xml:space="preserve"> </w:t>
      </w:r>
      <w:proofErr w:type="spellStart"/>
      <w:r w:rsidRPr="008C3E04">
        <w:rPr>
          <w:lang w:val="fr-FR"/>
        </w:rPr>
        <w:t>further</w:t>
      </w:r>
      <w:proofErr w:type="spellEnd"/>
      <w:r w:rsidRPr="008C3E04">
        <w:rPr>
          <w:lang w:val="fr-FR"/>
        </w:rPr>
        <w:t xml:space="preserve"> </w:t>
      </w:r>
      <w:proofErr w:type="spellStart"/>
      <w:r w:rsidRPr="008C3E04">
        <w:rPr>
          <w:lang w:val="fr-FR"/>
        </w:rPr>
        <w:t>enhanced</w:t>
      </w:r>
      <w:proofErr w:type="spellEnd"/>
      <w:r w:rsidRPr="008C3E04">
        <w:rPr>
          <w:lang w:val="fr-FR"/>
        </w:rPr>
        <w:t xml:space="preserve"> to </w:t>
      </w:r>
      <w:proofErr w:type="spellStart"/>
      <w:r w:rsidRPr="008C3E04">
        <w:rPr>
          <w:lang w:val="fr-FR"/>
        </w:rPr>
        <w:t>consider</w:t>
      </w:r>
      <w:proofErr w:type="spellEnd"/>
      <w:r w:rsidRPr="008C3E04">
        <w:rPr>
          <w:lang w:val="fr-FR"/>
        </w:rPr>
        <w:t xml:space="preserve"> inter-PDU set </w:t>
      </w:r>
      <w:proofErr w:type="spellStart"/>
      <w:r w:rsidRPr="008C3E04">
        <w:rPr>
          <w:lang w:val="fr-FR"/>
        </w:rPr>
        <w:t>dependency</w:t>
      </w:r>
      <w:proofErr w:type="spellEnd"/>
      <w:r w:rsidRPr="008C3E04">
        <w:rPr>
          <w:lang w:val="fr-FR"/>
        </w:rPr>
        <w:t>.</w:t>
      </w:r>
    </w:p>
    <w:p w14:paraId="237C3D75" w14:textId="77777777" w:rsidR="004804C7" w:rsidRPr="008C3E04" w:rsidRDefault="004804C7" w:rsidP="00034294">
      <w:pPr>
        <w:pStyle w:val="Default"/>
        <w:numPr>
          <w:ilvl w:val="1"/>
          <w:numId w:val="16"/>
        </w:numPr>
        <w:rPr>
          <w:lang w:val="en-GB"/>
        </w:rPr>
      </w:pPr>
      <w:r w:rsidRPr="008C3E04">
        <w:rPr>
          <w:lang w:val="en-US"/>
        </w:rPr>
        <w:t>QoS flow / DRB / LCH mapping enhancements</w:t>
      </w:r>
    </w:p>
    <w:p w14:paraId="704E8412" w14:textId="77777777" w:rsidR="004804C7" w:rsidRPr="008C3E04" w:rsidRDefault="004804C7" w:rsidP="00034294">
      <w:pPr>
        <w:pStyle w:val="Default"/>
        <w:numPr>
          <w:ilvl w:val="2"/>
          <w:numId w:val="16"/>
        </w:numPr>
        <w:rPr>
          <w:lang w:val="en-GB"/>
        </w:rPr>
      </w:pPr>
      <w:r w:rsidRPr="008C3E04">
        <w:rPr>
          <w:lang w:val="en-US"/>
        </w:rPr>
        <w:t>In the study phase of Rel-18 XR, various mapping options are discussed. Considering that a multi-modal service consists of different flows with different QoS requirements, it is necessary to revisit the mapping options to support multi-modality.</w:t>
      </w:r>
    </w:p>
    <w:p w14:paraId="0F2DAD30" w14:textId="77777777" w:rsidR="004804C7" w:rsidRPr="008C3E04" w:rsidRDefault="004804C7" w:rsidP="00034294">
      <w:pPr>
        <w:pStyle w:val="Default"/>
        <w:numPr>
          <w:ilvl w:val="1"/>
          <w:numId w:val="16"/>
        </w:numPr>
        <w:rPr>
          <w:lang w:val="en-GB"/>
        </w:rPr>
      </w:pPr>
      <w:r w:rsidRPr="008C3E04">
        <w:rPr>
          <w:lang w:val="en-US"/>
        </w:rPr>
        <w:t>Multiple active DRX</w:t>
      </w:r>
      <w:r w:rsidRPr="008C3E04">
        <w:rPr>
          <w:lang w:val="en-GB"/>
        </w:rPr>
        <w:t xml:space="preserve"> </w:t>
      </w:r>
      <w:r w:rsidRPr="008C3E04">
        <w:rPr>
          <w:lang w:val="en-US"/>
        </w:rPr>
        <w:t>configurations can be considered to support different traffic pattern characteristics of flows within a multi-modal service.</w:t>
      </w:r>
    </w:p>
    <w:p w14:paraId="6659CDA5" w14:textId="77777777" w:rsidR="004804C7" w:rsidRPr="008C3E04" w:rsidRDefault="004804C7" w:rsidP="00034294">
      <w:pPr>
        <w:pStyle w:val="Default"/>
        <w:numPr>
          <w:ilvl w:val="1"/>
          <w:numId w:val="16"/>
        </w:numPr>
        <w:rPr>
          <w:lang w:val="en-GB"/>
        </w:rPr>
      </w:pPr>
      <w:r w:rsidRPr="008C3E04">
        <w:rPr>
          <w:lang w:val="en-US"/>
        </w:rPr>
        <w:t>Management of multi-modal service during admission control and mobility</w:t>
      </w:r>
    </w:p>
    <w:p w14:paraId="1E333086" w14:textId="77777777" w:rsidR="004804C7" w:rsidRPr="008C3E04" w:rsidRDefault="004804C7" w:rsidP="00034294">
      <w:pPr>
        <w:pStyle w:val="Default"/>
        <w:numPr>
          <w:ilvl w:val="2"/>
          <w:numId w:val="16"/>
        </w:numPr>
        <w:rPr>
          <w:lang w:val="en-GB"/>
        </w:rPr>
      </w:pPr>
      <w:r w:rsidRPr="008C3E04">
        <w:rPr>
          <w:lang w:val="en-US"/>
        </w:rPr>
        <w:t>Different flows of a multi-modality service should be handled in an integrated way.</w:t>
      </w:r>
    </w:p>
    <w:p w14:paraId="2CD948A4" w14:textId="77777777" w:rsidR="004804C7" w:rsidRDefault="004804C7" w:rsidP="004804C7">
      <w:pPr>
        <w:pStyle w:val="Default"/>
        <w:rPr>
          <w:lang w:val="en-GB"/>
        </w:rPr>
      </w:pPr>
    </w:p>
    <w:p w14:paraId="26C48BC1" w14:textId="77777777" w:rsidR="004804C7" w:rsidRPr="00657954" w:rsidRDefault="004804C7" w:rsidP="004804C7">
      <w:pPr>
        <w:pStyle w:val="Default"/>
        <w:rPr>
          <w:lang w:val="en-GB"/>
        </w:rPr>
      </w:pPr>
      <w:r>
        <w:rPr>
          <w:lang w:val="en-GB"/>
        </w:rPr>
        <w:t xml:space="preserve">[ERI] </w:t>
      </w:r>
      <w:r w:rsidRPr="005B6C1F">
        <w:rPr>
          <w:lang w:val="en-GB"/>
        </w:rPr>
        <w:t>Study and, if sufficient capacity and/or power saving gains are shown, specify aspects related to</w:t>
      </w:r>
      <w:r>
        <w:rPr>
          <w:lang w:val="en-GB"/>
        </w:rPr>
        <w:t xml:space="preserve"> </w:t>
      </w:r>
      <w:r w:rsidRPr="005B6C1F">
        <w:rPr>
          <w:lang w:val="en-GB"/>
        </w:rPr>
        <w:t>multi-modality(intra-UE)/multi-QoS flow (intra-UE) (with coordination with SA2/SA4), and other aspects</w:t>
      </w:r>
      <w:r>
        <w:rPr>
          <w:lang w:val="en-GB"/>
        </w:rPr>
        <w:t xml:space="preserve"> </w:t>
      </w:r>
      <w:r w:rsidRPr="005B6C1F">
        <w:rPr>
          <w:lang w:val="en-GB"/>
        </w:rPr>
        <w:t>requiring coordination w/ SA initiated work as necessary (e.g., SA2/SA4 task list which may potential</w:t>
      </w:r>
      <w:r>
        <w:rPr>
          <w:lang w:val="en-GB"/>
        </w:rPr>
        <w:t xml:space="preserve"> </w:t>
      </w:r>
      <w:r w:rsidRPr="005B6C1F">
        <w:rPr>
          <w:lang w:val="en-GB"/>
        </w:rPr>
        <w:t>have RAN impact) [RAN2].</w:t>
      </w:r>
    </w:p>
    <w:p w14:paraId="5D322C39" w14:textId="77777777" w:rsidR="004804C7" w:rsidRDefault="004804C7" w:rsidP="004804C7">
      <w:pPr>
        <w:pStyle w:val="Default"/>
        <w:rPr>
          <w:lang w:val="en-GB"/>
        </w:rPr>
      </w:pPr>
      <w:r>
        <w:rPr>
          <w:lang w:val="en-GB"/>
        </w:rPr>
        <w:t xml:space="preserve">[ERI] </w:t>
      </w:r>
      <w:r w:rsidRPr="006F03F6">
        <w:rPr>
          <w:lang w:val="en-GB"/>
        </w:rPr>
        <w:t>Specify multiple simultaneous DRX configurations to optimize power saving of UEs with multi-flow</w:t>
      </w:r>
      <w:r>
        <w:rPr>
          <w:lang w:val="en-GB"/>
        </w:rPr>
        <w:t xml:space="preserve"> </w:t>
      </w:r>
      <w:r w:rsidRPr="006F03F6">
        <w:rPr>
          <w:lang w:val="en-GB"/>
        </w:rPr>
        <w:t>XR services [RAN2].</w:t>
      </w:r>
    </w:p>
    <w:p w14:paraId="68D780FD" w14:textId="77777777" w:rsidR="004804C7" w:rsidRDefault="004804C7" w:rsidP="004804C7">
      <w:pPr>
        <w:pStyle w:val="Default"/>
        <w:rPr>
          <w:lang w:val="en-GB"/>
        </w:rPr>
      </w:pPr>
      <w:r>
        <w:rPr>
          <w:lang w:val="en-GB"/>
        </w:rPr>
        <w:t xml:space="preserve">[ERI] </w:t>
      </w:r>
      <w:r w:rsidRPr="00724DF8">
        <w:rPr>
          <w:lang w:val="en-GB"/>
        </w:rPr>
        <w:t>Specify more flexible configuration for the secondary DRX group in CA [RAN2].</w:t>
      </w:r>
    </w:p>
    <w:p w14:paraId="2E7C5489" w14:textId="77777777" w:rsidR="004804C7" w:rsidRPr="004804C7" w:rsidRDefault="004804C7" w:rsidP="004804C7">
      <w:pPr>
        <w:pStyle w:val="Default"/>
        <w:rPr>
          <w:lang w:val="en-GB"/>
        </w:rPr>
      </w:pPr>
      <w:r>
        <w:rPr>
          <w:lang w:val="en-GB"/>
        </w:rPr>
        <w:t xml:space="preserve">[DOCO] </w:t>
      </w:r>
      <w:r w:rsidRPr="002F26B2">
        <w:rPr>
          <w:lang w:val="en-GB"/>
        </w:rPr>
        <w:t>Study</w:t>
      </w:r>
      <w:r>
        <w:rPr>
          <w:lang w:val="en-GB"/>
        </w:rPr>
        <w:t xml:space="preserve"> </w:t>
      </w:r>
      <w:r w:rsidRPr="002F26B2">
        <w:rPr>
          <w:lang w:val="en-GB"/>
        </w:rPr>
        <w:t>multi</w:t>
      </w:r>
      <w:r>
        <w:rPr>
          <w:lang w:val="en-GB"/>
        </w:rPr>
        <w:t>-</w:t>
      </w:r>
      <w:r w:rsidRPr="002F26B2">
        <w:rPr>
          <w:lang w:val="en-GB"/>
        </w:rPr>
        <w:t xml:space="preserve">modality and multi </w:t>
      </w:r>
      <w:r w:rsidRPr="004804C7">
        <w:rPr>
          <w:lang w:val="en-GB"/>
        </w:rPr>
        <w:t>QoS flow for intra UE and/or inter UE, with coordination with SA.</w:t>
      </w:r>
    </w:p>
    <w:p w14:paraId="72C3D173" w14:textId="77777777" w:rsidR="004804C7" w:rsidRPr="004804C7" w:rsidRDefault="004804C7" w:rsidP="004804C7">
      <w:pPr>
        <w:pStyle w:val="Default"/>
        <w:rPr>
          <w:rFonts w:ascii="Segoe UI Emoji" w:hAnsi="Segoe UI Emoji" w:cs="Segoe UI Emoji"/>
          <w:lang w:val="en-GB"/>
        </w:rPr>
      </w:pPr>
      <w:r w:rsidRPr="004804C7">
        <w:rPr>
          <w:lang w:val="en-GB"/>
        </w:rPr>
        <w:t xml:space="preserve">[CU] It is proposed to support multi-modal XR in </w:t>
      </w:r>
      <w:proofErr w:type="spellStart"/>
      <w:r w:rsidRPr="004804C7">
        <w:rPr>
          <w:lang w:val="en-GB"/>
        </w:rPr>
        <w:t>Rel</w:t>
      </w:r>
      <w:proofErr w:type="spellEnd"/>
      <w:r w:rsidRPr="004804C7">
        <w:rPr>
          <w:lang w:val="en-GB"/>
        </w:rPr>
        <w:t xml:space="preserve"> 19 RAN XR WI, as the requirements for multi modal XR services have been specified in SA1 and SA2. </w:t>
      </w:r>
    </w:p>
    <w:p w14:paraId="5D472622" w14:textId="77777777" w:rsidR="004804C7" w:rsidRPr="004804C7" w:rsidRDefault="004804C7" w:rsidP="00034294">
      <w:pPr>
        <w:pStyle w:val="Default"/>
        <w:numPr>
          <w:ilvl w:val="0"/>
          <w:numId w:val="13"/>
        </w:numPr>
        <w:rPr>
          <w:lang w:val="en-GB"/>
        </w:rPr>
      </w:pPr>
      <w:r w:rsidRPr="004804C7">
        <w:rPr>
          <w:lang w:val="en-GB"/>
        </w:rPr>
        <w:t>Study the potential solutions in RAN WGs, and coordinate with SA2 and other SA WG if related specification impacts are identified.</w:t>
      </w:r>
    </w:p>
    <w:p w14:paraId="0D8EBBD9" w14:textId="77777777" w:rsidR="004804C7" w:rsidRPr="004804C7" w:rsidRDefault="004804C7" w:rsidP="00034294">
      <w:pPr>
        <w:pStyle w:val="Default"/>
        <w:numPr>
          <w:ilvl w:val="0"/>
          <w:numId w:val="13"/>
        </w:numPr>
        <w:rPr>
          <w:lang w:val="en-GB"/>
        </w:rPr>
      </w:pPr>
      <w:r w:rsidRPr="004804C7">
        <w:rPr>
          <w:lang w:val="en-GB"/>
        </w:rPr>
        <w:t>Note: Inter-UE scenario should not be precluded.</w:t>
      </w:r>
    </w:p>
    <w:p w14:paraId="37C930F9" w14:textId="77777777" w:rsidR="004804C7" w:rsidRDefault="004804C7" w:rsidP="004804C7">
      <w:pPr>
        <w:pStyle w:val="Default"/>
        <w:rPr>
          <w:lang w:val="en-GB"/>
        </w:rPr>
      </w:pPr>
      <w:r w:rsidRPr="004804C7">
        <w:rPr>
          <w:lang w:val="en-GB"/>
        </w:rPr>
        <w:t>[ZTE] Study and specify potential capacity enhancement for multi-modality traffic characteristics (RAN1, RAN2, RAN3)</w:t>
      </w:r>
    </w:p>
    <w:p w14:paraId="3C68A2B0" w14:textId="77777777" w:rsidR="004804C7" w:rsidRPr="00B6481F" w:rsidRDefault="004804C7" w:rsidP="004804C7">
      <w:pPr>
        <w:pStyle w:val="Default"/>
        <w:rPr>
          <w:lang w:val="en-GB"/>
        </w:rPr>
      </w:pPr>
      <w:r>
        <w:rPr>
          <w:lang w:val="en-GB"/>
        </w:rPr>
        <w:lastRenderedPageBreak/>
        <w:t xml:space="preserve">- </w:t>
      </w:r>
      <w:r w:rsidRPr="00B6481F">
        <w:rPr>
          <w:lang w:val="en-GB"/>
        </w:rPr>
        <w:t xml:space="preserve">Study RAN enhancement mechanism on synchronization and </w:t>
      </w:r>
      <w:r>
        <w:rPr>
          <w:lang w:val="en-GB"/>
        </w:rPr>
        <w:t>c</w:t>
      </w:r>
      <w:r w:rsidRPr="00B6481F">
        <w:rPr>
          <w:lang w:val="en-GB"/>
        </w:rPr>
        <w:t>oordination for multi-flow of single UE (e.g., haptic, voice, video).</w:t>
      </w:r>
    </w:p>
    <w:p w14:paraId="153618CD" w14:textId="77777777" w:rsidR="004804C7" w:rsidRPr="00B6481F" w:rsidRDefault="004804C7" w:rsidP="004804C7">
      <w:pPr>
        <w:pStyle w:val="Default"/>
        <w:rPr>
          <w:lang w:val="en-GB"/>
        </w:rPr>
      </w:pPr>
      <w:proofErr w:type="spellStart"/>
      <w:r w:rsidRPr="00B6481F">
        <w:rPr>
          <w:lang w:val="en-GB"/>
        </w:rPr>
        <w:t>i</w:t>
      </w:r>
      <w:proofErr w:type="spellEnd"/>
      <w:r w:rsidRPr="00B6481F">
        <w:rPr>
          <w:lang w:val="en-GB"/>
        </w:rPr>
        <w:t>.</w:t>
      </w:r>
      <w:r w:rsidRPr="00B6481F">
        <w:rPr>
          <w:lang w:val="en-GB"/>
        </w:rPr>
        <w:tab/>
        <w:t>Multi-flow awareness for multi-modality service.</w:t>
      </w:r>
    </w:p>
    <w:p w14:paraId="5762224D" w14:textId="77777777" w:rsidR="004804C7" w:rsidRPr="00B6481F" w:rsidRDefault="004804C7" w:rsidP="004804C7">
      <w:pPr>
        <w:pStyle w:val="Default"/>
        <w:rPr>
          <w:lang w:val="en-GB"/>
        </w:rPr>
      </w:pPr>
      <w:r w:rsidRPr="00B6481F">
        <w:rPr>
          <w:lang w:val="en-GB"/>
        </w:rPr>
        <w:t>ii.</w:t>
      </w:r>
      <w:r w:rsidRPr="00B6481F">
        <w:rPr>
          <w:lang w:val="en-GB"/>
        </w:rPr>
        <w:tab/>
        <w:t xml:space="preserve">Scheduling enhancements on synchronization </w:t>
      </w:r>
      <w:proofErr w:type="gramStart"/>
      <w:r w:rsidRPr="00B6481F">
        <w:rPr>
          <w:lang w:val="en-GB"/>
        </w:rPr>
        <w:t xml:space="preserve">and </w:t>
      </w:r>
      <w:r>
        <w:rPr>
          <w:lang w:val="en-GB"/>
        </w:rPr>
        <w:t xml:space="preserve"> c</w:t>
      </w:r>
      <w:r w:rsidRPr="00B6481F">
        <w:rPr>
          <w:lang w:val="en-GB"/>
        </w:rPr>
        <w:t>oordination</w:t>
      </w:r>
      <w:proofErr w:type="gramEnd"/>
      <w:r w:rsidRPr="00B6481F">
        <w:rPr>
          <w:lang w:val="en-GB"/>
        </w:rPr>
        <w:t xml:space="preserve"> for multi-flow of single UE.</w:t>
      </w:r>
    </w:p>
    <w:p w14:paraId="6ACAB5CB" w14:textId="77777777" w:rsidR="004804C7" w:rsidRPr="00B6481F" w:rsidRDefault="004804C7" w:rsidP="004804C7">
      <w:pPr>
        <w:pStyle w:val="Default"/>
        <w:rPr>
          <w:lang w:val="en-GB"/>
        </w:rPr>
      </w:pPr>
      <w:r>
        <w:rPr>
          <w:lang w:val="en-GB"/>
        </w:rPr>
        <w:t xml:space="preserve">- </w:t>
      </w:r>
      <w:r w:rsidRPr="00B6481F">
        <w:rPr>
          <w:lang w:val="en-GB"/>
        </w:rPr>
        <w:t>For multi-modal traffic scheduling enhancement:</w:t>
      </w:r>
    </w:p>
    <w:p w14:paraId="7DAD1412" w14:textId="77777777" w:rsidR="004804C7" w:rsidRPr="00B6481F" w:rsidRDefault="004804C7" w:rsidP="004804C7">
      <w:pPr>
        <w:pStyle w:val="Default"/>
        <w:rPr>
          <w:lang w:val="en-GB"/>
        </w:rPr>
      </w:pPr>
      <w:proofErr w:type="spellStart"/>
      <w:r w:rsidRPr="00B6481F">
        <w:rPr>
          <w:lang w:val="en-GB"/>
        </w:rPr>
        <w:t>i</w:t>
      </w:r>
      <w:proofErr w:type="spellEnd"/>
      <w:r w:rsidRPr="00B6481F">
        <w:rPr>
          <w:lang w:val="en-GB"/>
        </w:rPr>
        <w:t>.</w:t>
      </w:r>
      <w:r w:rsidRPr="00B6481F">
        <w:rPr>
          <w:lang w:val="en-GB"/>
        </w:rPr>
        <w:tab/>
        <w:t xml:space="preserve">Multi-modal traffic scheduling enhancement, e.g., uplink synchronization request reporting, intra-UE PDSCH/PUSCH multiplexing in a slot.   </w:t>
      </w:r>
    </w:p>
    <w:p w14:paraId="73E7E2F5" w14:textId="77777777" w:rsidR="004804C7" w:rsidRPr="00B6481F" w:rsidRDefault="004804C7" w:rsidP="004804C7">
      <w:pPr>
        <w:pStyle w:val="Default"/>
        <w:rPr>
          <w:lang w:val="en-GB"/>
        </w:rPr>
      </w:pPr>
      <w:r>
        <w:rPr>
          <w:lang w:val="en-GB"/>
        </w:rPr>
        <w:t xml:space="preserve">- </w:t>
      </w:r>
      <w:r w:rsidRPr="00B6481F">
        <w:rPr>
          <w:lang w:val="en-GB"/>
        </w:rPr>
        <w:t>Study new measurements (NG-RAN and UE), define new evaluation mechanisms for synchronization of media and the performance of multi-modality services, including, study multi-modality services performance monitoring mechanism:</w:t>
      </w:r>
    </w:p>
    <w:p w14:paraId="21FACAEA" w14:textId="77777777" w:rsidR="004804C7" w:rsidRPr="00B6481F" w:rsidRDefault="004804C7" w:rsidP="004804C7">
      <w:pPr>
        <w:pStyle w:val="Default"/>
        <w:rPr>
          <w:lang w:val="en-GB"/>
        </w:rPr>
      </w:pPr>
      <w:proofErr w:type="spellStart"/>
      <w:r w:rsidRPr="00B6481F">
        <w:rPr>
          <w:lang w:val="en-GB"/>
        </w:rPr>
        <w:t>i</w:t>
      </w:r>
      <w:proofErr w:type="spellEnd"/>
      <w:r w:rsidRPr="00B6481F">
        <w:rPr>
          <w:lang w:val="en-GB"/>
        </w:rPr>
        <w:t>.</w:t>
      </w:r>
      <w:r w:rsidRPr="00B6481F">
        <w:rPr>
          <w:lang w:val="en-GB"/>
        </w:rPr>
        <w:tab/>
        <w:t>Possible new metrics (e.g., jitter, motion to sound/photon latency). Configure threshold(s) and/or condition(s) for triggering reports.</w:t>
      </w:r>
    </w:p>
    <w:p w14:paraId="2D473ADE" w14:textId="77777777" w:rsidR="004804C7" w:rsidRDefault="004804C7" w:rsidP="004804C7">
      <w:pPr>
        <w:pStyle w:val="Default"/>
        <w:rPr>
          <w:lang w:val="en-GB"/>
        </w:rPr>
      </w:pPr>
      <w:r w:rsidRPr="00B6481F">
        <w:rPr>
          <w:lang w:val="en-GB"/>
        </w:rPr>
        <w:t>ii.</w:t>
      </w:r>
      <w:r w:rsidRPr="00B6481F">
        <w:rPr>
          <w:lang w:val="en-GB"/>
        </w:rPr>
        <w:tab/>
        <w:t>New measurements for multi-modality services: To evaluate the UE experience quality for multi-modality service in a cell, the RAN may need to obtain UE assistance information for evaluation (</w:t>
      </w:r>
      <w:proofErr w:type="gramStart"/>
      <w:r w:rsidRPr="00B6481F">
        <w:rPr>
          <w:lang w:val="en-GB"/>
        </w:rPr>
        <w:t>e.g.</w:t>
      </w:r>
      <w:proofErr w:type="gramEnd"/>
      <w:r w:rsidRPr="00B6481F">
        <w:rPr>
          <w:lang w:val="en-GB"/>
        </w:rPr>
        <w:t xml:space="preserve"> UE-level or 5QI-level PSDB/PSER data, PSDB satisfaction rate).   </w:t>
      </w:r>
    </w:p>
    <w:p w14:paraId="20AA118B" w14:textId="77777777" w:rsidR="004804C7" w:rsidRPr="0003021C" w:rsidRDefault="004804C7" w:rsidP="004804C7">
      <w:pPr>
        <w:pStyle w:val="Default"/>
        <w:rPr>
          <w:lang w:val="en-GB"/>
        </w:rPr>
      </w:pPr>
    </w:p>
    <w:p w14:paraId="376FD27F" w14:textId="77777777" w:rsidR="004804C7" w:rsidRPr="0003021C" w:rsidRDefault="004804C7" w:rsidP="004804C7">
      <w:pPr>
        <w:pStyle w:val="Default"/>
        <w:rPr>
          <w:lang w:val="en-GB"/>
        </w:rPr>
      </w:pPr>
      <w:r>
        <w:rPr>
          <w:lang w:val="en-US"/>
        </w:rPr>
        <w:t xml:space="preserve">[INT] </w:t>
      </w:r>
      <w:r w:rsidRPr="0003021C">
        <w:rPr>
          <w:lang w:val="en-US"/>
        </w:rPr>
        <w:t>Enable RAN/UE enhancements targeting XR traffic with Multi-modal data (i.e., different/multiple data streams of one XR application) including the study of:</w:t>
      </w:r>
    </w:p>
    <w:p w14:paraId="57EB132C" w14:textId="77777777" w:rsidR="004804C7" w:rsidRPr="0003021C" w:rsidRDefault="004804C7" w:rsidP="00034294">
      <w:pPr>
        <w:pStyle w:val="Default"/>
        <w:numPr>
          <w:ilvl w:val="1"/>
          <w:numId w:val="18"/>
        </w:numPr>
      </w:pPr>
      <w:r w:rsidRPr="0003021C">
        <w:rPr>
          <w:lang w:val="en-US"/>
        </w:rPr>
        <w:t xml:space="preserve">Synchronized or coordinated transmissions </w:t>
      </w:r>
    </w:p>
    <w:p w14:paraId="704B724C" w14:textId="77777777" w:rsidR="004804C7" w:rsidRPr="0003021C" w:rsidRDefault="004804C7" w:rsidP="00034294">
      <w:pPr>
        <w:pStyle w:val="Default"/>
        <w:numPr>
          <w:ilvl w:val="1"/>
          <w:numId w:val="18"/>
        </w:numPr>
        <w:rPr>
          <w:lang w:val="en-GB"/>
        </w:rPr>
      </w:pPr>
      <w:r w:rsidRPr="0003021C">
        <w:rPr>
          <w:lang w:val="en-US"/>
        </w:rPr>
        <w:t>Multiple C-DRX configurations active simultaneously</w:t>
      </w:r>
    </w:p>
    <w:p w14:paraId="196CBC5B" w14:textId="77777777" w:rsidR="004804C7" w:rsidRPr="0003021C" w:rsidRDefault="004804C7" w:rsidP="00034294">
      <w:pPr>
        <w:pStyle w:val="Default"/>
        <w:numPr>
          <w:ilvl w:val="1"/>
          <w:numId w:val="18"/>
        </w:numPr>
      </w:pPr>
      <w:r w:rsidRPr="0003021C">
        <w:rPr>
          <w:lang w:val="en-US"/>
        </w:rPr>
        <w:t>UE assistance/feedback information</w:t>
      </w:r>
    </w:p>
    <w:p w14:paraId="7B82B484" w14:textId="77777777" w:rsidR="004804C7" w:rsidRPr="0003021C" w:rsidRDefault="004804C7" w:rsidP="004804C7">
      <w:pPr>
        <w:pStyle w:val="Default"/>
        <w:rPr>
          <w:lang w:val="en-GB"/>
        </w:rPr>
      </w:pPr>
      <w:r w:rsidRPr="0003021C">
        <w:rPr>
          <w:lang w:val="en-US"/>
        </w:rPr>
        <w:t>Note 1: Coordination with SA2/SA4 required</w:t>
      </w:r>
    </w:p>
    <w:p w14:paraId="60541467" w14:textId="77777777" w:rsidR="004804C7" w:rsidRPr="0003021C" w:rsidRDefault="004804C7" w:rsidP="004804C7">
      <w:pPr>
        <w:pStyle w:val="Default"/>
        <w:rPr>
          <w:lang w:val="en-GB"/>
        </w:rPr>
      </w:pPr>
      <w:r w:rsidRPr="0003021C">
        <w:rPr>
          <w:lang w:val="en-US"/>
        </w:rPr>
        <w:t>Note 2:  Focus on intra-UE scenario</w:t>
      </w:r>
    </w:p>
    <w:p w14:paraId="149F955A" w14:textId="77777777" w:rsidR="004804C7" w:rsidRDefault="004804C7" w:rsidP="004804C7">
      <w:pPr>
        <w:pStyle w:val="Default"/>
        <w:rPr>
          <w:lang w:val="en-GB"/>
        </w:rPr>
      </w:pPr>
    </w:p>
    <w:p w14:paraId="493160AE" w14:textId="77777777" w:rsidR="004804C7" w:rsidRPr="004A0DFA" w:rsidRDefault="004804C7" w:rsidP="004804C7">
      <w:pPr>
        <w:pStyle w:val="Default"/>
        <w:rPr>
          <w:lang w:val="en-GB"/>
        </w:rPr>
      </w:pPr>
      <w:r>
        <w:rPr>
          <w:lang w:val="en-GB"/>
        </w:rPr>
        <w:t xml:space="preserve">[GOO] </w:t>
      </w:r>
      <w:r w:rsidRPr="004A0DFA">
        <w:rPr>
          <w:lang w:val="en-GB"/>
        </w:rPr>
        <w:t>P1: The awareness at RAN/AS of the multi-modality information such as the multi-modality service common ID introduced by SA2 to distinguish a set of QoS flows and associate them with the same multi-modal XR service is beneficial to identify correlated flows and enable coordinated treatment [RAN2].</w:t>
      </w:r>
    </w:p>
    <w:p w14:paraId="0656DBE4" w14:textId="77777777" w:rsidR="004804C7" w:rsidRPr="004A0DFA" w:rsidRDefault="004804C7" w:rsidP="004804C7">
      <w:pPr>
        <w:pStyle w:val="Default"/>
        <w:rPr>
          <w:lang w:val="en-GB"/>
        </w:rPr>
      </w:pPr>
      <w:r w:rsidRPr="004A0DFA">
        <w:rPr>
          <w:lang w:val="en-GB"/>
        </w:rPr>
        <w:t>P2: The type of dependency should be indicated to RAN/AS [RAN2].</w:t>
      </w:r>
    </w:p>
    <w:p w14:paraId="4D3E63CA" w14:textId="77777777" w:rsidR="004804C7" w:rsidRPr="004A0DFA" w:rsidRDefault="004804C7" w:rsidP="004804C7">
      <w:pPr>
        <w:pStyle w:val="Default"/>
        <w:rPr>
          <w:lang w:val="en-GB"/>
        </w:rPr>
      </w:pPr>
      <w:r w:rsidRPr="004A0DFA">
        <w:rPr>
          <w:lang w:val="en-GB"/>
        </w:rPr>
        <w:t xml:space="preserve">P3: The dependency and the type of dependency between the multi-modal flows to be used by RAN/UE to enhance scheduling, </w:t>
      </w:r>
      <w:proofErr w:type="gramStart"/>
      <w:r w:rsidRPr="004A0DFA">
        <w:rPr>
          <w:lang w:val="en-GB"/>
        </w:rPr>
        <w:t>discard</w:t>
      </w:r>
      <w:proofErr w:type="gramEnd"/>
      <w:r w:rsidRPr="004A0DFA">
        <w:rPr>
          <w:lang w:val="en-GB"/>
        </w:rPr>
        <w:t xml:space="preserve"> and prioritization [RAN2].</w:t>
      </w:r>
    </w:p>
    <w:p w14:paraId="6D870B6E" w14:textId="77777777" w:rsidR="004804C7" w:rsidRPr="004A0DFA" w:rsidRDefault="004804C7" w:rsidP="004804C7">
      <w:pPr>
        <w:pStyle w:val="Default"/>
        <w:rPr>
          <w:lang w:val="en-GB"/>
        </w:rPr>
      </w:pPr>
      <w:r w:rsidRPr="004A0DFA">
        <w:rPr>
          <w:lang w:val="en-GB"/>
        </w:rPr>
        <w:t>P4: The concept of Multi-Modal Data Set can be introduced to link PDUs and PDU-Sets of different QoS flows that need to be synchronized [RAN2].</w:t>
      </w:r>
    </w:p>
    <w:p w14:paraId="70CE6D00" w14:textId="77777777" w:rsidR="004804C7" w:rsidRDefault="004804C7" w:rsidP="004804C7">
      <w:pPr>
        <w:pStyle w:val="Default"/>
        <w:rPr>
          <w:lang w:val="en-GB"/>
        </w:rPr>
      </w:pPr>
      <w:r w:rsidRPr="004A0DFA">
        <w:rPr>
          <w:lang w:val="en-GB"/>
        </w:rPr>
        <w:lastRenderedPageBreak/>
        <w:t>P5: A new dependency/correlation information between PDU-Sets or between Data-Bursts of the same flow is to be introduced and to be signalled to RAN/AS. This information can be exploited for better prioritization and discard to guarantee better system capacity and optimized quality of service [RAN2].</w:t>
      </w:r>
    </w:p>
    <w:p w14:paraId="3A388486" w14:textId="77777777" w:rsidR="004804C7" w:rsidRPr="00A94CBC" w:rsidRDefault="004804C7" w:rsidP="004804C7">
      <w:pPr>
        <w:pStyle w:val="Default"/>
        <w:rPr>
          <w:lang w:val="en-GB"/>
        </w:rPr>
      </w:pPr>
      <w:r>
        <w:rPr>
          <w:lang w:val="en-GB"/>
        </w:rPr>
        <w:t xml:space="preserve">[CMCC] </w:t>
      </w:r>
      <w:r w:rsidRPr="00A94CBC">
        <w:rPr>
          <w:lang w:val="en-GB"/>
        </w:rPr>
        <w:t>Study and if justified, specify aspects related to multi-modality/multi-QoS flow [RAN2, RAN3, RAN1]</w:t>
      </w:r>
    </w:p>
    <w:p w14:paraId="2540D555" w14:textId="77777777" w:rsidR="004804C7" w:rsidRPr="00A94CBC" w:rsidRDefault="004804C7" w:rsidP="00034294">
      <w:pPr>
        <w:pStyle w:val="Default"/>
        <w:numPr>
          <w:ilvl w:val="0"/>
          <w:numId w:val="13"/>
        </w:numPr>
        <w:rPr>
          <w:lang w:val="en-GB"/>
        </w:rPr>
      </w:pPr>
      <w:r w:rsidRPr="00A94CBC">
        <w:rPr>
          <w:lang w:val="en-GB"/>
        </w:rPr>
        <w:t xml:space="preserve">Study and if justified, </w:t>
      </w:r>
      <w:proofErr w:type="gramStart"/>
      <w:r w:rsidRPr="00A94CBC">
        <w:rPr>
          <w:lang w:val="en-GB"/>
        </w:rPr>
        <w:t xml:space="preserve">specify  </w:t>
      </w:r>
      <w:proofErr w:type="spellStart"/>
      <w:r w:rsidRPr="00A94CBC">
        <w:rPr>
          <w:lang w:val="en-GB"/>
        </w:rPr>
        <w:t>singalling</w:t>
      </w:r>
      <w:proofErr w:type="spellEnd"/>
      <w:proofErr w:type="gramEnd"/>
      <w:r w:rsidRPr="00A94CBC">
        <w:rPr>
          <w:lang w:val="en-GB"/>
        </w:rPr>
        <w:t xml:space="preserve"> to enable the association relationship  notification/configuration of multiple modal LCs/flows via </w:t>
      </w:r>
      <w:proofErr w:type="spellStart"/>
      <w:r w:rsidRPr="00A94CBC">
        <w:rPr>
          <w:lang w:val="en-GB"/>
        </w:rPr>
        <w:t>Uu</w:t>
      </w:r>
      <w:proofErr w:type="spellEnd"/>
      <w:r w:rsidRPr="00A94CBC">
        <w:rPr>
          <w:lang w:val="en-GB"/>
        </w:rPr>
        <w:t xml:space="preserve"> or N2/N3 interface, to meet the requirement of </w:t>
      </w:r>
      <w:proofErr w:type="spellStart"/>
      <w:r w:rsidRPr="00A94CBC">
        <w:rPr>
          <w:lang w:val="en-GB"/>
        </w:rPr>
        <w:t>strigent</w:t>
      </w:r>
      <w:proofErr w:type="spellEnd"/>
      <w:r w:rsidRPr="00A94CBC">
        <w:rPr>
          <w:lang w:val="en-GB"/>
        </w:rPr>
        <w:t xml:space="preserve"> QoS coordination or traffic synchronization  [RAN2, RAN3]</w:t>
      </w:r>
    </w:p>
    <w:p w14:paraId="4344F0C0" w14:textId="77777777" w:rsidR="004804C7" w:rsidRDefault="004804C7" w:rsidP="00034294">
      <w:pPr>
        <w:pStyle w:val="Default"/>
        <w:numPr>
          <w:ilvl w:val="0"/>
          <w:numId w:val="13"/>
        </w:numPr>
        <w:rPr>
          <w:lang w:val="en-GB"/>
        </w:rPr>
      </w:pPr>
      <w:r w:rsidRPr="00A94CBC">
        <w:rPr>
          <w:lang w:val="en-GB"/>
        </w:rPr>
        <w:t>Study and if justified, specify the user plane procedure design, at least including coordinated scheduling/</w:t>
      </w:r>
      <w:proofErr w:type="gramStart"/>
      <w:r w:rsidRPr="00A94CBC">
        <w:rPr>
          <w:lang w:val="en-GB"/>
        </w:rPr>
        <w:t>handling ,</w:t>
      </w:r>
      <w:proofErr w:type="gramEnd"/>
      <w:r w:rsidRPr="00A94CBC">
        <w:rPr>
          <w:lang w:val="en-GB"/>
        </w:rPr>
        <w:t xml:space="preserve"> considering the association relationship of multiple modal LCs/flows for the QoS coordination/traffic synchronization requirements [RAN2,</w:t>
      </w:r>
      <w:r>
        <w:rPr>
          <w:lang w:val="en-GB"/>
        </w:rPr>
        <w:t xml:space="preserve"> </w:t>
      </w:r>
      <w:r w:rsidRPr="00A94CBC">
        <w:rPr>
          <w:lang w:val="en-GB"/>
        </w:rPr>
        <w:t>RAN1]</w:t>
      </w:r>
    </w:p>
    <w:p w14:paraId="46D4CB8B" w14:textId="77777777" w:rsidR="004804C7" w:rsidRDefault="004804C7" w:rsidP="004804C7">
      <w:pPr>
        <w:pStyle w:val="Guidance"/>
        <w:jc w:val="both"/>
        <w:rPr>
          <w:i w:val="0"/>
          <w:iCs/>
          <w:sz w:val="22"/>
          <w:szCs w:val="22"/>
        </w:rPr>
      </w:pPr>
    </w:p>
    <w:p w14:paraId="6C916C82" w14:textId="77777777" w:rsidR="004804C7" w:rsidRPr="007E1281" w:rsidRDefault="004804C7" w:rsidP="004804C7">
      <w:pPr>
        <w:pStyle w:val="Guidance"/>
        <w:jc w:val="both"/>
        <w:rPr>
          <w:i w:val="0"/>
          <w:iCs/>
          <w:sz w:val="22"/>
          <w:szCs w:val="22"/>
        </w:rPr>
      </w:pPr>
      <w:r>
        <w:rPr>
          <w:i w:val="0"/>
          <w:iCs/>
          <w:sz w:val="22"/>
          <w:szCs w:val="22"/>
        </w:rPr>
        <w:t xml:space="preserve">[NOK] </w:t>
      </w:r>
      <w:r w:rsidRPr="007E1281">
        <w:rPr>
          <w:i w:val="0"/>
          <w:iCs/>
          <w:sz w:val="22"/>
          <w:szCs w:val="22"/>
        </w:rPr>
        <w:t>Study and</w:t>
      </w:r>
      <w:r>
        <w:rPr>
          <w:i w:val="0"/>
          <w:iCs/>
          <w:sz w:val="22"/>
          <w:szCs w:val="22"/>
        </w:rPr>
        <w:t xml:space="preserve">, </w:t>
      </w:r>
      <w:r w:rsidRPr="007E1281">
        <w:rPr>
          <w:i w:val="0"/>
          <w:iCs/>
          <w:sz w:val="22"/>
          <w:szCs w:val="22"/>
        </w:rPr>
        <w:t xml:space="preserve">if justified </w:t>
      </w:r>
      <w:r w:rsidRPr="0008554B">
        <w:rPr>
          <w:i w:val="0"/>
          <w:sz w:val="22"/>
          <w:szCs w:val="22"/>
        </w:rPr>
        <w:t>by capacity and/or power saving gains</w:t>
      </w:r>
      <w:r w:rsidRPr="007E1281">
        <w:rPr>
          <w:i w:val="0"/>
          <w:iCs/>
          <w:sz w:val="22"/>
          <w:szCs w:val="22"/>
        </w:rPr>
        <w:t>, specify aspects related to multi-modality(intra-UE)/multi-QoS flow (with close coordination with SA2/SA4), and other aspects requiring coordination w/ SA initiated work as necessary (e.g., SA2/SA4 task list which may potential have RAN impact) ​</w:t>
      </w:r>
      <w:r w:rsidRPr="0008554B">
        <w:rPr>
          <w:i w:val="0"/>
          <w:sz w:val="22"/>
          <w:szCs w:val="22"/>
        </w:rPr>
        <w:t>[RAN2]</w:t>
      </w:r>
    </w:p>
    <w:p w14:paraId="21FCAF57" w14:textId="77777777" w:rsidR="004804C7" w:rsidRPr="00443481" w:rsidRDefault="004804C7" w:rsidP="004804C7">
      <w:pPr>
        <w:pStyle w:val="Default"/>
        <w:rPr>
          <w:b/>
          <w:bCs/>
          <w:lang w:val="en-GB"/>
        </w:rPr>
      </w:pPr>
      <w:r>
        <w:rPr>
          <w:b/>
          <w:bCs/>
          <w:lang w:val="en-GB"/>
        </w:rPr>
        <w:t xml:space="preserve">Multi-Modal </w:t>
      </w:r>
      <w:r w:rsidRPr="00443481">
        <w:rPr>
          <w:b/>
          <w:bCs/>
          <w:lang w:val="en-GB"/>
        </w:rPr>
        <w:t>PDCP Discard – PDU-Set hand</w:t>
      </w:r>
      <w:r>
        <w:rPr>
          <w:b/>
          <w:bCs/>
          <w:lang w:val="en-GB"/>
        </w:rPr>
        <w:t>ling</w:t>
      </w:r>
    </w:p>
    <w:p w14:paraId="75DF56AC" w14:textId="77777777" w:rsidR="004804C7" w:rsidRPr="00F31B5B" w:rsidRDefault="004804C7" w:rsidP="004804C7">
      <w:pPr>
        <w:pStyle w:val="Default"/>
        <w:rPr>
          <w:b/>
          <w:bCs/>
          <w:lang w:val="en-GB"/>
        </w:rPr>
      </w:pPr>
      <w:r w:rsidRPr="007D7B8B">
        <w:rPr>
          <w:b/>
          <w:bCs/>
          <w:lang w:val="en-GB"/>
        </w:rPr>
        <w:t>Justification:</w:t>
      </w:r>
    </w:p>
    <w:p w14:paraId="140CFBEC" w14:textId="77777777" w:rsidR="004804C7" w:rsidRDefault="004804C7" w:rsidP="004804C7">
      <w:pPr>
        <w:pStyle w:val="Default"/>
        <w:rPr>
          <w:lang w:val="en-GB"/>
        </w:rPr>
      </w:pPr>
      <w:r>
        <w:rPr>
          <w:lang w:val="en-GB"/>
        </w:rPr>
        <w:t xml:space="preserve">[NEC] </w:t>
      </w:r>
      <w:r w:rsidRPr="007D7B8B">
        <w:rPr>
          <w:lang w:val="en-GB"/>
        </w:rPr>
        <w:t>PDCP discard: Successful transmission of a PDU Set may depend on the decoding of another PDU Set.</w:t>
      </w:r>
      <w:r>
        <w:rPr>
          <w:lang w:val="en-GB"/>
        </w:rPr>
        <w:t xml:space="preserve"> </w:t>
      </w:r>
      <w:r w:rsidRPr="007D7B8B">
        <w:rPr>
          <w:lang w:val="en-GB"/>
        </w:rPr>
        <w:t xml:space="preserve">However, discarding based on inter PDU set dependency is not fully discussed in </w:t>
      </w:r>
      <w:proofErr w:type="spellStart"/>
      <w:r w:rsidRPr="007D7B8B">
        <w:rPr>
          <w:lang w:val="en-GB"/>
        </w:rPr>
        <w:t>Rel</w:t>
      </w:r>
      <w:proofErr w:type="spellEnd"/>
      <w:r w:rsidRPr="007D7B8B">
        <w:rPr>
          <w:lang w:val="en-GB"/>
        </w:rPr>
        <w:t xml:space="preserve"> 18.</w:t>
      </w:r>
    </w:p>
    <w:p w14:paraId="512954E4" w14:textId="77777777" w:rsidR="004804C7" w:rsidRPr="004B59B3" w:rsidRDefault="004804C7" w:rsidP="004804C7">
      <w:pPr>
        <w:pStyle w:val="Default"/>
        <w:rPr>
          <w:color w:val="auto"/>
          <w:lang w:val="en-GB"/>
        </w:rPr>
      </w:pPr>
      <w:r w:rsidRPr="004B59B3">
        <w:rPr>
          <w:color w:val="auto"/>
          <w:lang w:val="en-GB"/>
        </w:rPr>
        <w:t>[DOCO] Analysis</w:t>
      </w:r>
      <w:r>
        <w:rPr>
          <w:color w:val="auto"/>
          <w:lang w:val="en-GB"/>
        </w:rPr>
        <w:t xml:space="preserve">: </w:t>
      </w:r>
      <w:r w:rsidRPr="004B59B3">
        <w:rPr>
          <w:color w:val="auto"/>
          <w:lang w:val="en-GB"/>
        </w:rPr>
        <w:t xml:space="preserve">Some companies </w:t>
      </w:r>
      <w:proofErr w:type="gramStart"/>
      <w:r w:rsidRPr="004B59B3">
        <w:rPr>
          <w:color w:val="auto"/>
          <w:lang w:val="en-GB"/>
        </w:rPr>
        <w:t>thinks</w:t>
      </w:r>
      <w:proofErr w:type="gramEnd"/>
      <w:r w:rsidRPr="004B59B3">
        <w:rPr>
          <w:color w:val="auto"/>
          <w:lang w:val="en-GB"/>
        </w:rPr>
        <w:t xml:space="preserve"> this is useful for multi-modal. But it is still not clear how much performance gain can be achieved with this approach.</w:t>
      </w:r>
      <w:r>
        <w:rPr>
          <w:color w:val="auto"/>
          <w:lang w:val="en-GB"/>
        </w:rPr>
        <w:t xml:space="preserve"> </w:t>
      </w:r>
      <w:r w:rsidRPr="004B59B3">
        <w:rPr>
          <w:color w:val="auto"/>
          <w:lang w:val="en-GB"/>
        </w:rPr>
        <w:t>Considering inter-PDU set dependencies, it needs SA2 decision before to start RAN items. We think we need to study it in multi-modality first, and to clarify its performance gain, if needed.</w:t>
      </w:r>
    </w:p>
    <w:p w14:paraId="39AA8599" w14:textId="77777777" w:rsidR="004804C7" w:rsidRDefault="004804C7" w:rsidP="004804C7">
      <w:pPr>
        <w:pStyle w:val="Default"/>
        <w:rPr>
          <w:b/>
          <w:bCs/>
          <w:lang w:val="en-GB"/>
        </w:rPr>
      </w:pPr>
    </w:p>
    <w:p w14:paraId="5DD3FF18" w14:textId="77777777" w:rsidR="004804C7" w:rsidRDefault="004804C7" w:rsidP="004804C7">
      <w:pPr>
        <w:pStyle w:val="Default"/>
        <w:rPr>
          <w:b/>
          <w:bCs/>
          <w:lang w:val="en-GB"/>
        </w:rPr>
      </w:pPr>
      <w:r w:rsidRPr="00F31B5B">
        <w:rPr>
          <w:b/>
          <w:bCs/>
          <w:lang w:val="en-GB"/>
        </w:rPr>
        <w:t>Objectives</w:t>
      </w:r>
    </w:p>
    <w:p w14:paraId="28EE249F" w14:textId="77777777" w:rsidR="004804C7" w:rsidRDefault="004804C7" w:rsidP="004804C7">
      <w:pPr>
        <w:pStyle w:val="Default"/>
        <w:rPr>
          <w:lang w:val="en-GB"/>
        </w:rPr>
      </w:pPr>
      <w:r>
        <w:rPr>
          <w:lang w:val="en-GB"/>
        </w:rPr>
        <w:t xml:space="preserve">[NEC] </w:t>
      </w:r>
      <w:r w:rsidRPr="007D7B8B">
        <w:rPr>
          <w:lang w:val="en-GB"/>
        </w:rPr>
        <w:t>Specify enhancements on PDCP discard based on inter PDU set dependency</w:t>
      </w:r>
      <w:r>
        <w:rPr>
          <w:lang w:val="en-GB"/>
        </w:rPr>
        <w:t>.</w:t>
      </w:r>
    </w:p>
    <w:p w14:paraId="52FFA6A0" w14:textId="77777777" w:rsidR="004804C7" w:rsidRDefault="004804C7" w:rsidP="004804C7">
      <w:pPr>
        <w:pStyle w:val="Default"/>
        <w:rPr>
          <w:lang w:val="en-GB"/>
        </w:rPr>
      </w:pPr>
      <w:r>
        <w:rPr>
          <w:lang w:val="en-GB"/>
        </w:rPr>
        <w:t xml:space="preserve">[vivo] support inter-PDU-set discard </w:t>
      </w:r>
    </w:p>
    <w:p w14:paraId="34A8312D" w14:textId="77777777" w:rsidR="004804C7" w:rsidRPr="004B59B3" w:rsidRDefault="004804C7" w:rsidP="004804C7">
      <w:pPr>
        <w:pStyle w:val="Default"/>
        <w:rPr>
          <w:lang w:val="en-GB"/>
        </w:rPr>
      </w:pPr>
      <w:r>
        <w:rPr>
          <w:lang w:val="en-GB"/>
        </w:rPr>
        <w:t xml:space="preserve">[HW] SA2 has not included this, so </w:t>
      </w:r>
      <w:r w:rsidRPr="00916ACD">
        <w:rPr>
          <w:lang w:val="en-GB"/>
        </w:rPr>
        <w:t xml:space="preserve">Not support PDCP discard enhancements based on </w:t>
      </w:r>
      <w:r w:rsidRPr="004B59B3">
        <w:rPr>
          <w:lang w:val="en-GB"/>
        </w:rPr>
        <w:t>inter-PDU set dependencies.</w:t>
      </w:r>
    </w:p>
    <w:p w14:paraId="33735826" w14:textId="77777777" w:rsidR="004804C7" w:rsidRPr="004B59B3" w:rsidRDefault="004804C7" w:rsidP="004804C7">
      <w:pPr>
        <w:pStyle w:val="Default"/>
        <w:rPr>
          <w:lang w:val="en-GB"/>
        </w:rPr>
      </w:pPr>
      <w:r w:rsidRPr="004B59B3">
        <w:rPr>
          <w:lang w:val="en-GB"/>
        </w:rPr>
        <w:t xml:space="preserve">[META] PDU set discard enhancements, </w:t>
      </w:r>
      <w:proofErr w:type="gramStart"/>
      <w:r w:rsidRPr="004B59B3">
        <w:rPr>
          <w:lang w:val="en-GB"/>
        </w:rPr>
        <w:t>Considering</w:t>
      </w:r>
      <w:proofErr w:type="gramEnd"/>
      <w:r w:rsidRPr="004B59B3">
        <w:rPr>
          <w:lang w:val="en-GB"/>
        </w:rPr>
        <w:t xml:space="preserve"> inter-PDU set dependency and based on FEC</w:t>
      </w:r>
    </w:p>
    <w:p w14:paraId="6B098A9C" w14:textId="77777777" w:rsidR="004804C7" w:rsidRPr="004B59B3" w:rsidRDefault="004804C7" w:rsidP="00034294">
      <w:pPr>
        <w:pStyle w:val="Default"/>
        <w:numPr>
          <w:ilvl w:val="1"/>
          <w:numId w:val="17"/>
        </w:numPr>
        <w:rPr>
          <w:color w:val="auto"/>
          <w:lang w:val="en-GB"/>
        </w:rPr>
      </w:pPr>
      <w:r>
        <w:rPr>
          <w:color w:val="auto"/>
          <w:lang w:val="en-GB"/>
        </w:rPr>
        <w:t xml:space="preserve">[DOCO] </w:t>
      </w:r>
      <w:r w:rsidRPr="004B59B3">
        <w:rPr>
          <w:color w:val="auto"/>
          <w:lang w:val="en-GB"/>
        </w:rPr>
        <w:t>Proposal</w:t>
      </w:r>
      <w:r>
        <w:rPr>
          <w:color w:val="auto"/>
          <w:lang w:val="en-GB"/>
        </w:rPr>
        <w:t xml:space="preserve">: </w:t>
      </w:r>
      <w:r w:rsidRPr="004B59B3">
        <w:rPr>
          <w:color w:val="auto"/>
          <w:lang w:val="en-GB"/>
        </w:rPr>
        <w:t>Not support PDCP Discard enhancements for PDU set discard enhancements for inter-PDU Set dependencies.</w:t>
      </w:r>
    </w:p>
    <w:p w14:paraId="68177695" w14:textId="77777777" w:rsidR="004804C7" w:rsidRDefault="004804C7" w:rsidP="004804C7">
      <w:pPr>
        <w:pStyle w:val="Default"/>
        <w:rPr>
          <w:lang w:val="en-GB"/>
        </w:rPr>
      </w:pPr>
    </w:p>
    <w:p w14:paraId="672D3254" w14:textId="77777777" w:rsidR="004804C7" w:rsidRDefault="004804C7" w:rsidP="004804C7">
      <w:pPr>
        <w:pStyle w:val="Default"/>
        <w:rPr>
          <w:lang w:val="en-GB"/>
        </w:rPr>
      </w:pPr>
    </w:p>
    <w:p w14:paraId="4BF0B88D" w14:textId="77777777" w:rsidR="004804C7" w:rsidRDefault="004804C7" w:rsidP="004804C7">
      <w:pPr>
        <w:pStyle w:val="Default"/>
        <w:rPr>
          <w:lang w:val="en-GB"/>
        </w:rPr>
      </w:pPr>
    </w:p>
    <w:p w14:paraId="6CE4D29C" w14:textId="77777777" w:rsidR="004804C7" w:rsidRPr="00076367" w:rsidRDefault="004804C7" w:rsidP="004804C7">
      <w:pPr>
        <w:pStyle w:val="Default"/>
        <w:rPr>
          <w:b/>
          <w:bCs/>
          <w:u w:val="single"/>
          <w:lang w:val="en-GB"/>
        </w:rPr>
      </w:pPr>
      <w:r w:rsidRPr="00076367">
        <w:rPr>
          <w:b/>
          <w:bCs/>
          <w:u w:val="single"/>
          <w:lang w:val="en-GB"/>
        </w:rPr>
        <w:t>Measurement Gaps, Sched restrictions</w:t>
      </w:r>
    </w:p>
    <w:p w14:paraId="21709F43" w14:textId="77777777" w:rsidR="004804C7" w:rsidRDefault="004804C7" w:rsidP="004804C7">
      <w:pPr>
        <w:pStyle w:val="Default"/>
        <w:rPr>
          <w:b/>
          <w:bCs/>
          <w:lang w:val="en-GB"/>
        </w:rPr>
      </w:pPr>
      <w:r w:rsidRPr="00076367">
        <w:rPr>
          <w:b/>
          <w:bCs/>
          <w:lang w:val="en-GB"/>
        </w:rPr>
        <w:t>Justification/explanations</w:t>
      </w:r>
    </w:p>
    <w:p w14:paraId="789A9917" w14:textId="77777777" w:rsidR="004804C7" w:rsidRDefault="004804C7" w:rsidP="004804C7">
      <w:pPr>
        <w:pStyle w:val="Default"/>
        <w:rPr>
          <w:rFonts w:ascii="Arial" w:hAnsi="Arial" w:cs="Arial"/>
          <w:lang w:val="en-GB"/>
        </w:rPr>
      </w:pPr>
    </w:p>
    <w:p w14:paraId="5DEFF9B2" w14:textId="77777777" w:rsidR="004804C7" w:rsidRDefault="004804C7" w:rsidP="004804C7">
      <w:pPr>
        <w:pStyle w:val="Default"/>
        <w:rPr>
          <w:rFonts w:ascii="Arial" w:hAnsi="Arial" w:cs="Arial"/>
          <w:lang w:val="en-GB"/>
        </w:rPr>
      </w:pPr>
      <w:r w:rsidRPr="0095630B">
        <w:rPr>
          <w:rFonts w:ascii="Arial" w:hAnsi="Arial" w:cs="Arial"/>
          <w:lang w:val="en-GB"/>
        </w:rPr>
        <w:t>B.1.7 of the Rel-18 XR study TR 38.835</w:t>
      </w:r>
    </w:p>
    <w:p w14:paraId="5A4B02B2" w14:textId="77777777" w:rsidR="004804C7" w:rsidRPr="0095630B" w:rsidRDefault="004804C7" w:rsidP="004804C7">
      <w:pPr>
        <w:pStyle w:val="Default"/>
        <w:rPr>
          <w:b/>
          <w:bCs/>
          <w:lang w:val="en-GB"/>
        </w:rPr>
      </w:pPr>
    </w:p>
    <w:p w14:paraId="0AB34920" w14:textId="77777777" w:rsidR="004804C7" w:rsidRDefault="004804C7" w:rsidP="004804C7">
      <w:pPr>
        <w:pStyle w:val="Default"/>
        <w:rPr>
          <w:lang w:val="en-GB"/>
        </w:rPr>
      </w:pPr>
      <w:r>
        <w:rPr>
          <w:lang w:val="en-GB"/>
        </w:rPr>
        <w:t xml:space="preserve">[FW] </w:t>
      </w:r>
      <w:r w:rsidRPr="001C734C">
        <w:rPr>
          <w:lang w:val="en-GB"/>
        </w:rPr>
        <w:t>Measurement Gaps /Scheduling restrictions were discussed in R18 XR SI without consensus on normative work. At least, RAN4 study is needed to assessment the impact to relevant measurements.</w:t>
      </w:r>
    </w:p>
    <w:p w14:paraId="1B08F7AA" w14:textId="77777777" w:rsidR="004804C7" w:rsidRPr="00B60003" w:rsidRDefault="004804C7" w:rsidP="004804C7">
      <w:pPr>
        <w:pStyle w:val="Default"/>
        <w:rPr>
          <w:lang w:val="en-GB"/>
        </w:rPr>
      </w:pPr>
      <w:r>
        <w:rPr>
          <w:lang w:val="en-GB"/>
        </w:rPr>
        <w:t xml:space="preserve">[SPTR] </w:t>
      </w:r>
      <w:r w:rsidRPr="00B60003">
        <w:rPr>
          <w:lang w:val="en-GB"/>
        </w:rPr>
        <w:t>Any data transmission or reception is not allowed in GAP duration, which may:</w:t>
      </w:r>
    </w:p>
    <w:p w14:paraId="42120096" w14:textId="77777777" w:rsidR="004804C7" w:rsidRDefault="004804C7" w:rsidP="004804C7">
      <w:pPr>
        <w:pStyle w:val="Default"/>
        <w:rPr>
          <w:lang w:val="en-GB"/>
        </w:rPr>
      </w:pPr>
      <w:r w:rsidRPr="00B60003">
        <w:rPr>
          <w:lang w:val="en-GB"/>
        </w:rPr>
        <w:t>impact the capacity heavily</w:t>
      </w:r>
      <w:r>
        <w:rPr>
          <w:lang w:val="en-GB"/>
        </w:rPr>
        <w:t xml:space="preserve">, </w:t>
      </w:r>
      <w:r w:rsidRPr="00B60003">
        <w:rPr>
          <w:lang w:val="en-GB"/>
        </w:rPr>
        <w:t>introduce extra delay due to blocked scheduling within Gap</w:t>
      </w:r>
      <w:r>
        <w:rPr>
          <w:lang w:val="en-GB"/>
        </w:rPr>
        <w:t xml:space="preserve">, </w:t>
      </w:r>
      <w:r w:rsidRPr="00B60003">
        <w:rPr>
          <w:lang w:val="en-GB"/>
        </w:rPr>
        <w:t>However, Measurement Gap is needed for intra/inter frequency measurement.</w:t>
      </w:r>
    </w:p>
    <w:p w14:paraId="47AD4D70" w14:textId="77777777" w:rsidR="004804C7" w:rsidRDefault="004804C7" w:rsidP="004804C7">
      <w:pPr>
        <w:pStyle w:val="Default"/>
        <w:rPr>
          <w:lang w:val="en-GB"/>
        </w:rPr>
      </w:pPr>
      <w:r>
        <w:rPr>
          <w:lang w:val="en-GB"/>
        </w:rPr>
        <w:t xml:space="preserve">[CATT] </w:t>
      </w:r>
      <w:r w:rsidRPr="000D75EC">
        <w:rPr>
          <w:lang w:val="en-GB"/>
        </w:rPr>
        <w:t>Rel-18 Study on XR capacity enhancement with XR scheduling restrictions due to inter-frequency RRM measurements gap in TR38.835</w:t>
      </w:r>
      <w:r>
        <w:rPr>
          <w:lang w:val="en-GB"/>
        </w:rPr>
        <w:t>, several potential solutions, with different impact</w:t>
      </w:r>
      <w:proofErr w:type="gramStart"/>
      <w:r>
        <w:rPr>
          <w:lang w:val="en-GB"/>
        </w:rPr>
        <w:t xml:space="preserve"> ..</w:t>
      </w:r>
      <w:proofErr w:type="gramEnd"/>
      <w:r>
        <w:rPr>
          <w:lang w:val="en-GB"/>
        </w:rPr>
        <w:t xml:space="preserve"> STUDY needed</w:t>
      </w:r>
    </w:p>
    <w:p w14:paraId="5E809E72" w14:textId="77777777" w:rsidR="004804C7" w:rsidRPr="003925F5" w:rsidRDefault="004804C7" w:rsidP="004804C7">
      <w:pPr>
        <w:pStyle w:val="Default"/>
        <w:rPr>
          <w:lang w:val="en-GB"/>
        </w:rPr>
      </w:pPr>
      <w:r>
        <w:rPr>
          <w:lang w:val="en-GB"/>
        </w:rPr>
        <w:t xml:space="preserve">[vivo] </w:t>
      </w:r>
      <w:r w:rsidRPr="003925F5">
        <w:rPr>
          <w:lang w:val="en-GB"/>
        </w:rPr>
        <w:t>Use case: XR devices are usually operating in low mobility scenario, e.g., VR for game/video in indoor, AR in</w:t>
      </w:r>
      <w:r>
        <w:rPr>
          <w:lang w:val="en-GB"/>
        </w:rPr>
        <w:t xml:space="preserve"> </w:t>
      </w:r>
      <w:r w:rsidRPr="003925F5">
        <w:rPr>
          <w:lang w:val="en-GB"/>
        </w:rPr>
        <w:t xml:space="preserve">shopping mall, café, library, </w:t>
      </w:r>
      <w:proofErr w:type="gramStart"/>
      <w:r w:rsidRPr="003925F5">
        <w:rPr>
          <w:lang w:val="en-GB"/>
        </w:rPr>
        <w:t>super market</w:t>
      </w:r>
      <w:proofErr w:type="gramEnd"/>
      <w:r w:rsidRPr="003925F5">
        <w:rPr>
          <w:lang w:val="en-GB"/>
        </w:rPr>
        <w:t>…</w:t>
      </w:r>
    </w:p>
    <w:p w14:paraId="074B76AD" w14:textId="77777777" w:rsidR="004804C7" w:rsidRDefault="004804C7" w:rsidP="004804C7">
      <w:pPr>
        <w:pStyle w:val="Default"/>
        <w:rPr>
          <w:lang w:val="en-GB"/>
        </w:rPr>
      </w:pPr>
      <w:r w:rsidRPr="003925F5">
        <w:rPr>
          <w:lang w:val="en-GB"/>
        </w:rPr>
        <w:t>Motivation</w:t>
      </w:r>
      <w:r>
        <w:rPr>
          <w:lang w:val="en-GB"/>
        </w:rPr>
        <w:t>: I</w:t>
      </w:r>
      <w:r w:rsidRPr="003925F5">
        <w:rPr>
          <w:lang w:val="en-GB"/>
        </w:rPr>
        <w:t xml:space="preserve">n current specification, UE needs to perform RRM measurement in the configured SMTCs or </w:t>
      </w:r>
      <w:proofErr w:type="spellStart"/>
      <w:r w:rsidRPr="003925F5">
        <w:rPr>
          <w:lang w:val="en-GB"/>
        </w:rPr>
        <w:t>MGs</w:t>
      </w:r>
      <w:r>
        <w:rPr>
          <w:lang w:val="en-GB"/>
        </w:rPr>
        <w:t>.</w:t>
      </w:r>
      <w:proofErr w:type="spellEnd"/>
      <w:r>
        <w:rPr>
          <w:lang w:val="en-GB"/>
        </w:rPr>
        <w:t xml:space="preserve"> </w:t>
      </w:r>
      <w:r w:rsidRPr="003925F5">
        <w:rPr>
          <w:lang w:val="en-GB"/>
        </w:rPr>
        <w:t>However, for XR UE, such scheduling restrictions would degrade the system capacity and user experience</w:t>
      </w:r>
      <w:r>
        <w:rPr>
          <w:lang w:val="en-GB"/>
        </w:rPr>
        <w:t xml:space="preserve">. </w:t>
      </w:r>
      <w:r w:rsidRPr="003925F5">
        <w:rPr>
          <w:lang w:val="en-GB"/>
        </w:rPr>
        <w:t>XR UE, usually in low speed, is not necessary to do measurement in each MG</w:t>
      </w:r>
    </w:p>
    <w:p w14:paraId="7514769A" w14:textId="77777777" w:rsidR="004804C7" w:rsidRPr="00DE2211" w:rsidRDefault="004804C7" w:rsidP="004804C7">
      <w:pPr>
        <w:pStyle w:val="Default"/>
        <w:rPr>
          <w:lang w:val="en-GB"/>
        </w:rPr>
      </w:pPr>
      <w:r>
        <w:rPr>
          <w:lang w:val="en-GB"/>
        </w:rPr>
        <w:t>[ERI]</w:t>
      </w:r>
      <w:r w:rsidRPr="00DE2211">
        <w:rPr>
          <w:lang w:val="en-GB"/>
        </w:rPr>
        <w:t xml:space="preserve"> Measurement gaps (MGs) are periodic gaps in TX/RX</w:t>
      </w:r>
      <w:r>
        <w:rPr>
          <w:lang w:val="en-GB"/>
        </w:rPr>
        <w:t xml:space="preserve"> </w:t>
      </w:r>
      <w:r w:rsidRPr="00DE2211">
        <w:rPr>
          <w:lang w:val="en-GB"/>
        </w:rPr>
        <w:t>that need to be configured in some cells, primarily for</w:t>
      </w:r>
      <w:r>
        <w:rPr>
          <w:lang w:val="en-GB"/>
        </w:rPr>
        <w:t xml:space="preserve"> </w:t>
      </w:r>
      <w:r w:rsidRPr="00DE2211">
        <w:rPr>
          <w:lang w:val="en-GB"/>
        </w:rPr>
        <w:t>inter-frequency handover measurements, but may be</w:t>
      </w:r>
    </w:p>
    <w:p w14:paraId="2D16F525" w14:textId="77777777" w:rsidR="004804C7" w:rsidRDefault="004804C7" w:rsidP="004804C7">
      <w:pPr>
        <w:pStyle w:val="Default"/>
        <w:rPr>
          <w:lang w:val="en-GB"/>
        </w:rPr>
      </w:pPr>
      <w:r w:rsidRPr="00DE2211">
        <w:rPr>
          <w:lang w:val="en-GB"/>
        </w:rPr>
        <w:t>needed also for intra-frequency measurements</w:t>
      </w:r>
      <w:r>
        <w:rPr>
          <w:lang w:val="en-GB"/>
        </w:rPr>
        <w:t xml:space="preserve"> </w:t>
      </w:r>
    </w:p>
    <w:p w14:paraId="64C76860" w14:textId="77777777" w:rsidR="004804C7" w:rsidRPr="00DE2211" w:rsidRDefault="004804C7" w:rsidP="004804C7">
      <w:pPr>
        <w:pStyle w:val="Default"/>
        <w:rPr>
          <w:lang w:val="en-GB"/>
        </w:rPr>
      </w:pPr>
      <w:r>
        <w:rPr>
          <w:lang w:val="en-GB"/>
        </w:rPr>
        <w:t xml:space="preserve">- </w:t>
      </w:r>
      <w:r w:rsidRPr="00DE2211">
        <w:rPr>
          <w:lang w:val="en-GB"/>
        </w:rPr>
        <w:t>Large degradation of XR capacity in cells with MG</w:t>
      </w:r>
    </w:p>
    <w:p w14:paraId="50FC2635" w14:textId="77777777" w:rsidR="004804C7" w:rsidRPr="00DE2211" w:rsidRDefault="004804C7" w:rsidP="004804C7">
      <w:pPr>
        <w:pStyle w:val="Default"/>
        <w:rPr>
          <w:lang w:val="en-GB"/>
        </w:rPr>
      </w:pPr>
      <w:r>
        <w:rPr>
          <w:lang w:val="en-GB"/>
        </w:rPr>
        <w:t xml:space="preserve">- </w:t>
      </w:r>
      <w:r w:rsidRPr="00DE2211">
        <w:rPr>
          <w:lang w:val="en-GB"/>
        </w:rPr>
        <w:t xml:space="preserve">Solution: </w:t>
      </w:r>
      <w:proofErr w:type="spellStart"/>
      <w:r w:rsidRPr="00DE2211">
        <w:rPr>
          <w:lang w:val="en-GB"/>
        </w:rPr>
        <w:t>gNB</w:t>
      </w:r>
      <w:proofErr w:type="spellEnd"/>
      <w:r w:rsidRPr="00DE2211">
        <w:rPr>
          <w:lang w:val="en-GB"/>
        </w:rPr>
        <w:t xml:space="preserve">-controlled L1 </w:t>
      </w:r>
      <w:proofErr w:type="spellStart"/>
      <w:r w:rsidRPr="00DE2211">
        <w:rPr>
          <w:lang w:val="en-GB"/>
        </w:rPr>
        <w:t>signaling</w:t>
      </w:r>
      <w:proofErr w:type="spellEnd"/>
      <w:r w:rsidRPr="00DE2211">
        <w:rPr>
          <w:lang w:val="en-GB"/>
        </w:rPr>
        <w:t xml:space="preserve"> for dynamic</w:t>
      </w:r>
    </w:p>
    <w:p w14:paraId="74529857" w14:textId="77777777" w:rsidR="004804C7" w:rsidRDefault="004804C7" w:rsidP="004804C7">
      <w:pPr>
        <w:pStyle w:val="Default"/>
        <w:rPr>
          <w:lang w:val="en-GB"/>
        </w:rPr>
      </w:pPr>
      <w:r w:rsidRPr="00DE2211">
        <w:rPr>
          <w:lang w:val="en-GB"/>
        </w:rPr>
        <w:t>utilization of MGs for XR mobility</w:t>
      </w:r>
      <w:r>
        <w:rPr>
          <w:lang w:val="en-GB"/>
        </w:rPr>
        <w:t xml:space="preserve"> </w:t>
      </w:r>
      <w:r w:rsidRPr="00DE2211">
        <w:rPr>
          <w:lang w:val="en-GB"/>
        </w:rPr>
        <w:t>Both dynamic triggering and dynamic cancellation of</w:t>
      </w:r>
      <w:r>
        <w:rPr>
          <w:lang w:val="en-GB"/>
        </w:rPr>
        <w:t xml:space="preserve"> </w:t>
      </w:r>
      <w:r w:rsidRPr="00DE2211">
        <w:rPr>
          <w:lang w:val="en-GB"/>
        </w:rPr>
        <w:t>MGs can be considered</w:t>
      </w:r>
    </w:p>
    <w:p w14:paraId="1FAB40B0" w14:textId="77777777" w:rsidR="004804C7" w:rsidRDefault="004804C7" w:rsidP="004804C7">
      <w:pPr>
        <w:pStyle w:val="Default"/>
        <w:rPr>
          <w:lang w:val="en-GB"/>
        </w:rPr>
      </w:pPr>
      <w:r>
        <w:rPr>
          <w:lang w:val="en-GB"/>
        </w:rPr>
        <w:t xml:space="preserve">[INT] </w:t>
      </w:r>
      <w:r w:rsidRPr="0003021C">
        <w:rPr>
          <w:lang w:val="en-US"/>
        </w:rPr>
        <w:t>To minimize impact of measurements to XR traffic while also reducing the scheduling restrictions (e.g., to reduce delay and discard of packets).</w:t>
      </w:r>
    </w:p>
    <w:p w14:paraId="07DD55D1" w14:textId="77777777" w:rsidR="004804C7" w:rsidRPr="0003021C" w:rsidRDefault="004804C7" w:rsidP="00034294">
      <w:pPr>
        <w:pStyle w:val="Default"/>
        <w:numPr>
          <w:ilvl w:val="0"/>
          <w:numId w:val="13"/>
        </w:numPr>
        <w:rPr>
          <w:lang w:val="en-GB"/>
        </w:rPr>
      </w:pPr>
      <w:r w:rsidRPr="0003021C">
        <w:rPr>
          <w:lang w:val="en-US"/>
        </w:rPr>
        <w:t>This enhancement is not XR specific.   RAN4 Rel-19 material (RP-233687) also includes measurement gap related enhancement for time-sensitive or reliability-sensitive types of services (URLLC) which could apply to XR.</w:t>
      </w:r>
    </w:p>
    <w:p w14:paraId="5131D70A" w14:textId="77777777" w:rsidR="004804C7" w:rsidRPr="000D75EC" w:rsidRDefault="004804C7" w:rsidP="004804C7">
      <w:pPr>
        <w:pStyle w:val="Default"/>
        <w:rPr>
          <w:lang w:val="en-GB"/>
        </w:rPr>
      </w:pPr>
    </w:p>
    <w:p w14:paraId="0013899B" w14:textId="77777777" w:rsidR="004804C7" w:rsidRPr="00076367" w:rsidRDefault="004804C7" w:rsidP="004804C7">
      <w:pPr>
        <w:pStyle w:val="Default"/>
        <w:rPr>
          <w:b/>
          <w:bCs/>
          <w:lang w:val="en-GB"/>
        </w:rPr>
      </w:pPr>
      <w:r w:rsidRPr="00076367">
        <w:rPr>
          <w:b/>
          <w:bCs/>
          <w:lang w:val="en-GB"/>
        </w:rPr>
        <w:t>Proposals</w:t>
      </w:r>
    </w:p>
    <w:p w14:paraId="0892B32A" w14:textId="77777777" w:rsidR="004804C7" w:rsidRPr="00076367" w:rsidRDefault="004804C7" w:rsidP="004804C7">
      <w:pPr>
        <w:pStyle w:val="Default"/>
        <w:rPr>
          <w:lang w:val="en-US"/>
        </w:rPr>
      </w:pPr>
      <w:r>
        <w:rPr>
          <w:lang w:val="en-GB"/>
        </w:rPr>
        <w:lastRenderedPageBreak/>
        <w:t xml:space="preserve">[SAMS] </w:t>
      </w:r>
      <w:r w:rsidRPr="00076367">
        <w:rPr>
          <w:lang w:val="en-US"/>
        </w:rPr>
        <w:t>For measurement gap, agree the baseline proposal in Slide 2 as it is</w:t>
      </w:r>
    </w:p>
    <w:p w14:paraId="7EEFFA0B" w14:textId="77777777" w:rsidR="004804C7" w:rsidRDefault="004804C7" w:rsidP="004804C7">
      <w:pPr>
        <w:pStyle w:val="Default"/>
        <w:rPr>
          <w:lang w:val="en-GB"/>
        </w:rPr>
      </w:pPr>
      <w:r>
        <w:rPr>
          <w:lang w:val="en-US"/>
        </w:rPr>
        <w:t>[SPTR]</w:t>
      </w:r>
      <w:r w:rsidRPr="00541C31">
        <w:rPr>
          <w:lang w:val="en-GB"/>
        </w:rPr>
        <w:t>In order to improve capacity and prioritize XR transmission, enhancements to MG should be introduced in R19 XR WI, including:</w:t>
      </w:r>
      <w:r>
        <w:rPr>
          <w:lang w:val="en-GB"/>
        </w:rPr>
        <w:t xml:space="preserve"> </w:t>
      </w:r>
      <w:r w:rsidRPr="00541C31">
        <w:rPr>
          <w:lang w:val="en-GB"/>
        </w:rPr>
        <w:t>More flexible Gap configuration to ensure Gap can be deactivated when some conditions are met</w:t>
      </w:r>
      <w:r>
        <w:rPr>
          <w:lang w:val="en-GB"/>
        </w:rPr>
        <w:t xml:space="preserve">, </w:t>
      </w:r>
      <w:r w:rsidRPr="00541C31">
        <w:rPr>
          <w:lang w:val="en-GB"/>
        </w:rPr>
        <w:t>The network can indicate UE to deactivate/activate one Gap</w:t>
      </w:r>
      <w:r>
        <w:rPr>
          <w:lang w:val="en-GB"/>
        </w:rPr>
        <w:t xml:space="preserve">, </w:t>
      </w:r>
      <w:r w:rsidRPr="00541C31">
        <w:rPr>
          <w:lang w:val="en-GB"/>
        </w:rPr>
        <w:t xml:space="preserve">UE can deactivate/activate one Gap under the network control, </w:t>
      </w:r>
      <w:proofErr w:type="spellStart"/>
      <w:proofErr w:type="gramStart"/>
      <w:r w:rsidRPr="00541C31">
        <w:rPr>
          <w:lang w:val="en-GB"/>
        </w:rPr>
        <w:t>e.g</w:t>
      </w:r>
      <w:proofErr w:type="spellEnd"/>
      <w:r w:rsidRPr="00541C31">
        <w:rPr>
          <w:lang w:val="en-GB"/>
        </w:rPr>
        <w:t xml:space="preserve"> .</w:t>
      </w:r>
      <w:proofErr w:type="gramEnd"/>
      <w:r w:rsidRPr="00541C31">
        <w:rPr>
          <w:lang w:val="en-GB"/>
        </w:rPr>
        <w:t xml:space="preserve"> based on preconfigured condition</w:t>
      </w:r>
      <w:r>
        <w:rPr>
          <w:lang w:val="en-GB"/>
        </w:rPr>
        <w:t xml:space="preserve">, </w:t>
      </w:r>
      <w:r w:rsidRPr="00541C31">
        <w:rPr>
          <w:lang w:val="en-GB"/>
        </w:rPr>
        <w:t>However, one principle should be obeyed, i.e., no significant impact introduced on measurement performance.</w:t>
      </w:r>
    </w:p>
    <w:p w14:paraId="575870CC" w14:textId="77777777" w:rsidR="004804C7" w:rsidRDefault="004804C7" w:rsidP="004804C7">
      <w:pPr>
        <w:pStyle w:val="Default"/>
        <w:rPr>
          <w:lang w:val="en-GB"/>
        </w:rPr>
      </w:pPr>
      <w:r>
        <w:rPr>
          <w:lang w:val="en-GB"/>
        </w:rPr>
        <w:t xml:space="preserve">[CATT] </w:t>
      </w:r>
      <w:r w:rsidRPr="0011136F">
        <w:rPr>
          <w:lang w:val="en-GB"/>
        </w:rPr>
        <w:t>Further investigation on the scenarios of UE configured with measurement gaps when the XR is running on the serving cell, and identify/specify possible enhancements</w:t>
      </w:r>
      <w:r>
        <w:rPr>
          <w:lang w:val="en-GB"/>
        </w:rPr>
        <w:t xml:space="preserve"> [RAN2, RAN4]</w:t>
      </w:r>
    </w:p>
    <w:p w14:paraId="76EC3306" w14:textId="77777777" w:rsidR="004804C7" w:rsidRPr="002076B1" w:rsidRDefault="004804C7" w:rsidP="004804C7">
      <w:pPr>
        <w:pStyle w:val="Default"/>
        <w:rPr>
          <w:lang w:val="en-GB"/>
        </w:rPr>
      </w:pPr>
      <w:r>
        <w:rPr>
          <w:lang w:val="en-GB"/>
        </w:rPr>
        <w:t xml:space="preserve">[vivo] </w:t>
      </w:r>
      <w:r w:rsidRPr="002076B1">
        <w:rPr>
          <w:lang w:val="en-GB"/>
        </w:rPr>
        <w:t>Specify enhancements for reducing the impact to</w:t>
      </w:r>
    </w:p>
    <w:p w14:paraId="5E6E631E" w14:textId="77777777" w:rsidR="004804C7" w:rsidRPr="002076B1" w:rsidRDefault="004804C7" w:rsidP="004804C7">
      <w:pPr>
        <w:pStyle w:val="Default"/>
        <w:rPr>
          <w:lang w:val="en-GB"/>
        </w:rPr>
      </w:pPr>
      <w:r w:rsidRPr="002076B1">
        <w:rPr>
          <w:lang w:val="en-GB"/>
        </w:rPr>
        <w:t>capacity and impact to individual UEs with respect to:</w:t>
      </w:r>
    </w:p>
    <w:p w14:paraId="4BDD4C24" w14:textId="77777777" w:rsidR="004804C7" w:rsidRPr="00CD08C6" w:rsidRDefault="004804C7" w:rsidP="00034294">
      <w:pPr>
        <w:pStyle w:val="Default"/>
        <w:numPr>
          <w:ilvl w:val="0"/>
          <w:numId w:val="13"/>
        </w:numPr>
        <w:rPr>
          <w:lang w:val="en-GB"/>
        </w:rPr>
      </w:pPr>
      <w:r w:rsidRPr="002076B1">
        <w:rPr>
          <w:lang w:val="en-GB"/>
        </w:rPr>
        <w:t>Dynamic relaxation/adaptation of scheduling restrictions</w:t>
      </w:r>
    </w:p>
    <w:p w14:paraId="03BEDD8B" w14:textId="77777777" w:rsidR="004804C7" w:rsidRPr="00AE68B0" w:rsidRDefault="004804C7" w:rsidP="00034294">
      <w:pPr>
        <w:pStyle w:val="Default"/>
        <w:numPr>
          <w:ilvl w:val="0"/>
          <w:numId w:val="13"/>
        </w:numPr>
        <w:rPr>
          <w:lang w:val="en-GB"/>
        </w:rPr>
      </w:pPr>
      <w:r w:rsidRPr="00AE68B0">
        <w:rPr>
          <w:lang w:val="en-GB"/>
        </w:rPr>
        <w:t>Dynamic relaxation/adaptation of Tx/Rx restriction due to</w:t>
      </w:r>
      <w:r>
        <w:rPr>
          <w:lang w:val="en-GB"/>
        </w:rPr>
        <w:t xml:space="preserve"> </w:t>
      </w:r>
      <w:r w:rsidRPr="00AE68B0">
        <w:rPr>
          <w:lang w:val="en-GB"/>
        </w:rPr>
        <w:t>measurement gaps</w:t>
      </w:r>
    </w:p>
    <w:p w14:paraId="4C45D684" w14:textId="77777777" w:rsidR="004804C7" w:rsidRPr="00C0316B" w:rsidRDefault="004804C7" w:rsidP="004804C7">
      <w:pPr>
        <w:pStyle w:val="Default"/>
        <w:rPr>
          <w:lang w:val="en-GB"/>
        </w:rPr>
      </w:pPr>
      <w:r>
        <w:rPr>
          <w:lang w:val="en-US"/>
        </w:rPr>
        <w:t xml:space="preserve">[LGE] </w:t>
      </w:r>
      <w:r w:rsidRPr="00C0316B">
        <w:rPr>
          <w:lang w:val="en-US"/>
        </w:rPr>
        <w:t>Specify enhancements for reducing the impact to capacity with respect to scheduling restrictions due to RRM measurement</w:t>
      </w:r>
    </w:p>
    <w:p w14:paraId="2E43688F" w14:textId="77777777" w:rsidR="004804C7" w:rsidRPr="00E56AAE" w:rsidRDefault="004804C7" w:rsidP="004804C7">
      <w:pPr>
        <w:pStyle w:val="Default"/>
        <w:rPr>
          <w:lang w:val="en-GB"/>
        </w:rPr>
      </w:pPr>
      <w:r>
        <w:rPr>
          <w:lang w:val="en-GB"/>
        </w:rPr>
        <w:t xml:space="preserve">[QC] 1. </w:t>
      </w:r>
      <w:r w:rsidRPr="00E56AAE">
        <w:rPr>
          <w:lang w:val="en-GB"/>
        </w:rPr>
        <w:t xml:space="preserve">Specify enhancements for dynamic activation/deactivation of </w:t>
      </w:r>
      <w:proofErr w:type="gramStart"/>
      <w:r w:rsidRPr="00E56AAE">
        <w:rPr>
          <w:lang w:val="en-GB"/>
        </w:rPr>
        <w:t>MG ,</w:t>
      </w:r>
      <w:proofErr w:type="gramEnd"/>
      <w:r w:rsidRPr="00E56AAE">
        <w:rPr>
          <w:lang w:val="en-GB"/>
        </w:rPr>
        <w:t xml:space="preserve"> Configurable priority to prioritize XR data over MG</w:t>
      </w:r>
      <w:r>
        <w:rPr>
          <w:lang w:val="en-GB"/>
        </w:rPr>
        <w:t xml:space="preserve"> </w:t>
      </w:r>
      <w:r w:rsidRPr="00E56AAE">
        <w:rPr>
          <w:lang w:val="en-GB"/>
        </w:rPr>
        <w:t xml:space="preserve">and </w:t>
      </w:r>
      <w:proofErr w:type="spellStart"/>
      <w:r w:rsidRPr="00E56AAE">
        <w:rPr>
          <w:lang w:val="en-GB"/>
        </w:rPr>
        <w:t>Aperiod</w:t>
      </w:r>
      <w:proofErr w:type="spellEnd"/>
      <w:r w:rsidRPr="00E56AAE">
        <w:rPr>
          <w:lang w:val="en-GB"/>
        </w:rPr>
        <w:t xml:space="preserve"> </w:t>
      </w:r>
      <w:proofErr w:type="spellStart"/>
      <w:r w:rsidRPr="00E56AAE">
        <w:rPr>
          <w:lang w:val="en-GB"/>
        </w:rPr>
        <w:t>ic</w:t>
      </w:r>
      <w:proofErr w:type="spellEnd"/>
      <w:r w:rsidRPr="00E56AAE">
        <w:rPr>
          <w:lang w:val="en-GB"/>
        </w:rPr>
        <w:t>/semi</w:t>
      </w:r>
      <w:r>
        <w:rPr>
          <w:lang w:val="en-GB"/>
        </w:rPr>
        <w:t xml:space="preserve"> </w:t>
      </w:r>
      <w:r w:rsidRPr="00E56AAE">
        <w:rPr>
          <w:lang w:val="en-GB"/>
        </w:rPr>
        <w:t>persistent MG triggered outside CDRX active time</w:t>
      </w:r>
      <w:r>
        <w:rPr>
          <w:lang w:val="en-GB"/>
        </w:rPr>
        <w:t>.</w:t>
      </w:r>
    </w:p>
    <w:p w14:paraId="6B0F1149" w14:textId="77777777" w:rsidR="004804C7" w:rsidRDefault="004804C7" w:rsidP="004804C7">
      <w:pPr>
        <w:pStyle w:val="Default"/>
        <w:rPr>
          <w:lang w:val="en-GB"/>
        </w:rPr>
      </w:pPr>
      <w:r>
        <w:rPr>
          <w:lang w:val="en-GB"/>
        </w:rPr>
        <w:t xml:space="preserve">2. </w:t>
      </w:r>
      <w:r w:rsidRPr="00E56AAE">
        <w:rPr>
          <w:lang w:val="en-GB"/>
        </w:rPr>
        <w:t>Specify enhancements for scaling of the related measurement gaps procedures and prioritization/relaxation/(de)activation</w:t>
      </w:r>
      <w:r>
        <w:rPr>
          <w:lang w:val="en-GB"/>
        </w:rPr>
        <w:t xml:space="preserve"> </w:t>
      </w:r>
      <w:proofErr w:type="gramStart"/>
      <w:r w:rsidRPr="00E56AAE">
        <w:rPr>
          <w:lang w:val="en-GB"/>
        </w:rPr>
        <w:t>takes i</w:t>
      </w:r>
      <w:r>
        <w:rPr>
          <w:lang w:val="en-GB"/>
        </w:rPr>
        <w:t xml:space="preserve">nto </w:t>
      </w:r>
      <w:r w:rsidRPr="00E56AAE">
        <w:rPr>
          <w:lang w:val="en-GB"/>
        </w:rPr>
        <w:t>account</w:t>
      </w:r>
      <w:proofErr w:type="gramEnd"/>
      <w:r w:rsidRPr="00E56AAE">
        <w:rPr>
          <w:lang w:val="en-GB"/>
        </w:rPr>
        <w:t xml:space="preserve"> the U E’s radio channel measurements on the current serving cell.</w:t>
      </w:r>
    </w:p>
    <w:p w14:paraId="3C170778" w14:textId="77777777" w:rsidR="004804C7" w:rsidRDefault="004804C7" w:rsidP="004804C7">
      <w:pPr>
        <w:pStyle w:val="Default"/>
        <w:rPr>
          <w:lang w:val="en-GB"/>
        </w:rPr>
      </w:pPr>
      <w:r>
        <w:rPr>
          <w:lang w:val="en-GB"/>
        </w:rPr>
        <w:t>[MTK] Support objective as stated</w:t>
      </w:r>
    </w:p>
    <w:p w14:paraId="5A865A70" w14:textId="77777777" w:rsidR="004804C7" w:rsidRDefault="004804C7" w:rsidP="004804C7">
      <w:pPr>
        <w:pStyle w:val="Default"/>
        <w:rPr>
          <w:lang w:val="en-GB"/>
        </w:rPr>
      </w:pPr>
      <w:r>
        <w:rPr>
          <w:lang w:val="en-GB"/>
        </w:rPr>
        <w:t xml:space="preserve">[HW] </w:t>
      </w:r>
      <w:r w:rsidRPr="004A0A4A">
        <w:rPr>
          <w:lang w:val="en-GB"/>
        </w:rPr>
        <w:t>Enhancements on measurement gaps/scheduling restrictions in FR1 with measurement gap should be prioritized.</w:t>
      </w:r>
    </w:p>
    <w:p w14:paraId="6F485E57" w14:textId="77777777" w:rsidR="004804C7" w:rsidRDefault="004804C7" w:rsidP="004804C7">
      <w:pPr>
        <w:rPr>
          <w:rFonts w:ascii="Segoe UI" w:hAnsi="Segoe UI" w:cs="Segoe UI"/>
          <w:color w:val="000000"/>
          <w:lang w:val="en-GB"/>
        </w:rPr>
      </w:pPr>
      <w:r>
        <w:rPr>
          <w:rFonts w:ascii="Segoe UI" w:hAnsi="Segoe UI" w:cs="Segoe UI"/>
          <w:color w:val="000000"/>
          <w:lang w:val="en-GB"/>
        </w:rPr>
        <w:t xml:space="preserve">[IDT] </w:t>
      </w:r>
      <w:r w:rsidRPr="003C3034">
        <w:rPr>
          <w:rFonts w:ascii="Segoe UI" w:hAnsi="Segoe UI" w:cs="Segoe UI"/>
          <w:color w:val="000000"/>
          <w:lang w:val="en-GB"/>
        </w:rPr>
        <w:t>Specify enhancements for reducing the impact to capacity and impact to individual UEs with respect to scheduling restrictions for FR1 and FR2 inter-frequency RRM measurements with measurement gaps and FR2 intra-frequency measurements w/o measurement gaps [RAN1, RAN2, RAN4]</w:t>
      </w:r>
    </w:p>
    <w:p w14:paraId="46581FC6" w14:textId="77777777" w:rsidR="004804C7" w:rsidRDefault="004804C7" w:rsidP="004804C7">
      <w:pPr>
        <w:rPr>
          <w:rFonts w:ascii="Segoe UI" w:hAnsi="Segoe UI" w:cs="Segoe UI"/>
          <w:color w:val="000000"/>
          <w:lang w:val="en-GB"/>
        </w:rPr>
      </w:pPr>
      <w:r>
        <w:rPr>
          <w:rFonts w:ascii="Segoe UI" w:hAnsi="Segoe UI" w:cs="Segoe UI"/>
          <w:color w:val="000000"/>
          <w:lang w:val="en-GB"/>
        </w:rPr>
        <w:t xml:space="preserve">[APPL] Proposed Objective: </w:t>
      </w:r>
      <w:r w:rsidRPr="00783B4D">
        <w:rPr>
          <w:rFonts w:ascii="Segoe UI" w:hAnsi="Segoe UI" w:cs="Segoe UI"/>
          <w:color w:val="000000"/>
          <w:lang w:val="en-GB"/>
        </w:rPr>
        <w:t>Specify enhancements for reducing the impact to capacity and impact to</w:t>
      </w:r>
      <w:r>
        <w:rPr>
          <w:rFonts w:ascii="Segoe UI" w:hAnsi="Segoe UI" w:cs="Segoe UI"/>
          <w:color w:val="000000"/>
          <w:lang w:val="en-GB"/>
        </w:rPr>
        <w:t xml:space="preserve"> </w:t>
      </w:r>
      <w:r w:rsidRPr="00783B4D">
        <w:rPr>
          <w:rFonts w:ascii="Segoe UI" w:hAnsi="Segoe UI" w:cs="Segoe UI"/>
          <w:color w:val="000000"/>
          <w:lang w:val="en-GB"/>
        </w:rPr>
        <w:t>individual UEs with respect to scheduling restrictions for FR1 and FR2 inter-frequency RRM measurements with</w:t>
      </w:r>
      <w:r>
        <w:rPr>
          <w:rFonts w:ascii="Segoe UI" w:hAnsi="Segoe UI" w:cs="Segoe UI"/>
          <w:color w:val="000000"/>
          <w:lang w:val="en-GB"/>
        </w:rPr>
        <w:t xml:space="preserve"> </w:t>
      </w:r>
      <w:r w:rsidRPr="00783B4D">
        <w:rPr>
          <w:rFonts w:ascii="Segoe UI" w:hAnsi="Segoe UI" w:cs="Segoe UI"/>
          <w:color w:val="000000"/>
          <w:lang w:val="en-GB"/>
        </w:rPr>
        <w:t>measurement gaps and FR2 intra-frequency measurements w/o measurement gaps and FR1 intra-frequency measurements</w:t>
      </w:r>
      <w:r>
        <w:rPr>
          <w:rFonts w:ascii="Segoe UI" w:hAnsi="Segoe UI" w:cs="Segoe UI"/>
          <w:color w:val="000000"/>
          <w:lang w:val="en-GB"/>
        </w:rPr>
        <w:t xml:space="preserve"> </w:t>
      </w:r>
      <w:r w:rsidRPr="00783B4D">
        <w:rPr>
          <w:rFonts w:ascii="Segoe UI" w:hAnsi="Segoe UI" w:cs="Segoe UI"/>
          <w:color w:val="000000"/>
          <w:lang w:val="en-GB"/>
        </w:rPr>
        <w:t>with mixed numerology, considering UE operational complexity and timeline. [RAN1, RAN2, RAN4].</w:t>
      </w:r>
      <w:r>
        <w:rPr>
          <w:rFonts w:ascii="Segoe UI" w:hAnsi="Segoe UI" w:cs="Segoe UI"/>
          <w:color w:val="000000"/>
          <w:lang w:val="en-GB"/>
        </w:rPr>
        <w:t xml:space="preserve"> </w:t>
      </w:r>
    </w:p>
    <w:p w14:paraId="3DC7C59F" w14:textId="77777777" w:rsidR="004804C7" w:rsidRDefault="004804C7" w:rsidP="00034294">
      <w:pPr>
        <w:pStyle w:val="ListParagraph"/>
        <w:numPr>
          <w:ilvl w:val="0"/>
          <w:numId w:val="13"/>
        </w:numPr>
        <w:spacing w:line="259" w:lineRule="auto"/>
        <w:contextualSpacing/>
        <w:rPr>
          <w:rFonts w:ascii="Segoe UI" w:hAnsi="Segoe UI" w:cs="Segoe UI"/>
          <w:color w:val="000000"/>
          <w:lang w:val="en-GB"/>
        </w:rPr>
      </w:pPr>
      <w:r w:rsidRPr="00783B4D">
        <w:rPr>
          <w:rFonts w:ascii="Segoe UI" w:hAnsi="Segoe UI" w:cs="Segoe UI"/>
          <w:color w:val="000000"/>
          <w:lang w:val="en-GB"/>
        </w:rPr>
        <w:t>Associated impact to existing requirements on RRM measurement requirements needs to be validated by RAN4.</w:t>
      </w:r>
    </w:p>
    <w:p w14:paraId="33F544AC" w14:textId="77777777" w:rsidR="004804C7" w:rsidRDefault="004804C7" w:rsidP="00034294">
      <w:pPr>
        <w:pStyle w:val="ListParagraph"/>
        <w:numPr>
          <w:ilvl w:val="0"/>
          <w:numId w:val="13"/>
        </w:numPr>
        <w:spacing w:line="259" w:lineRule="auto"/>
        <w:contextualSpacing/>
        <w:rPr>
          <w:rFonts w:ascii="Segoe UI" w:hAnsi="Segoe UI" w:cs="Segoe UI"/>
          <w:color w:val="000000"/>
          <w:lang w:val="en-GB"/>
        </w:rPr>
      </w:pPr>
      <w:r w:rsidRPr="00783B4D">
        <w:rPr>
          <w:rFonts w:ascii="Segoe UI" w:hAnsi="Segoe UI" w:cs="Segoe UI"/>
          <w:color w:val="000000"/>
          <w:lang w:val="en-GB"/>
        </w:rPr>
        <w:lastRenderedPageBreak/>
        <w:t>If justified, specify the enhancements on measurement gap based on the identified enhancements by RAN1/RAN2</w:t>
      </w:r>
      <w:r>
        <w:rPr>
          <w:rFonts w:ascii="Segoe UI" w:hAnsi="Segoe UI" w:cs="Segoe UI"/>
          <w:color w:val="000000"/>
          <w:lang w:val="en-GB"/>
        </w:rPr>
        <w:t xml:space="preserve"> </w:t>
      </w:r>
      <w:r w:rsidRPr="00783B4D">
        <w:rPr>
          <w:rFonts w:ascii="Segoe UI" w:hAnsi="Segoe UI" w:cs="Segoe UI"/>
          <w:color w:val="000000"/>
          <w:lang w:val="en-GB"/>
        </w:rPr>
        <w:t>[RAN4]</w:t>
      </w:r>
    </w:p>
    <w:p w14:paraId="63584124" w14:textId="77777777" w:rsidR="004804C7" w:rsidRPr="00783B4D" w:rsidRDefault="004804C7" w:rsidP="00034294">
      <w:pPr>
        <w:pStyle w:val="ListParagraph"/>
        <w:numPr>
          <w:ilvl w:val="0"/>
          <w:numId w:val="13"/>
        </w:numPr>
        <w:spacing w:line="259" w:lineRule="auto"/>
        <w:contextualSpacing/>
        <w:rPr>
          <w:rFonts w:ascii="Segoe UI" w:hAnsi="Segoe UI" w:cs="Segoe UI"/>
          <w:color w:val="000000"/>
          <w:lang w:val="en-GB"/>
        </w:rPr>
      </w:pPr>
      <w:r w:rsidRPr="00783B4D">
        <w:rPr>
          <w:rFonts w:ascii="Segoe UI" w:hAnsi="Segoe UI" w:cs="Segoe UI"/>
          <w:color w:val="000000"/>
          <w:lang w:val="en-GB"/>
        </w:rPr>
        <w:t>If justified, specify the enhancements on scheduling restriction on the identified need by RAN1/RAN2 [RAN4]</w:t>
      </w:r>
    </w:p>
    <w:p w14:paraId="4BC7E6EE" w14:textId="77777777" w:rsidR="004804C7" w:rsidRDefault="004804C7" w:rsidP="004804C7">
      <w:pPr>
        <w:pStyle w:val="Default"/>
        <w:rPr>
          <w:lang w:val="en-GB"/>
        </w:rPr>
      </w:pPr>
      <w:r>
        <w:rPr>
          <w:lang w:val="en-GB"/>
        </w:rPr>
        <w:t xml:space="preserve">[ERI] </w:t>
      </w:r>
      <w:r w:rsidRPr="00DE2211">
        <w:rPr>
          <w:lang w:val="en-GB"/>
        </w:rPr>
        <w:t xml:space="preserve">Specify </w:t>
      </w:r>
      <w:proofErr w:type="spellStart"/>
      <w:r w:rsidRPr="00DE2211">
        <w:rPr>
          <w:lang w:val="en-GB"/>
        </w:rPr>
        <w:t>gNB</w:t>
      </w:r>
      <w:proofErr w:type="spellEnd"/>
      <w:r w:rsidRPr="00DE2211">
        <w:rPr>
          <w:lang w:val="en-GB"/>
        </w:rPr>
        <w:t xml:space="preserve">-controlled L1 </w:t>
      </w:r>
      <w:proofErr w:type="spellStart"/>
      <w:r w:rsidRPr="00DE2211">
        <w:rPr>
          <w:lang w:val="en-GB"/>
        </w:rPr>
        <w:t>signaling</w:t>
      </w:r>
      <w:proofErr w:type="spellEnd"/>
      <w:r w:rsidRPr="00DE2211">
        <w:rPr>
          <w:lang w:val="en-GB"/>
        </w:rPr>
        <w:t xml:space="preserve"> for dynamic utilization of measurement gaps for XR</w:t>
      </w:r>
      <w:r>
        <w:rPr>
          <w:lang w:val="en-GB"/>
        </w:rPr>
        <w:t xml:space="preserve"> </w:t>
      </w:r>
      <w:r w:rsidRPr="00DE2211">
        <w:rPr>
          <w:lang w:val="en-GB"/>
        </w:rPr>
        <w:t>mobility [RAN1, RAN2, RAN4].</w:t>
      </w:r>
    </w:p>
    <w:p w14:paraId="4EF32508" w14:textId="77777777" w:rsidR="004804C7" w:rsidRDefault="004804C7" w:rsidP="004804C7">
      <w:pPr>
        <w:pStyle w:val="Default"/>
        <w:rPr>
          <w:lang w:val="en-GB"/>
        </w:rPr>
      </w:pPr>
      <w:r>
        <w:rPr>
          <w:lang w:val="en-GB"/>
        </w:rPr>
        <w:t xml:space="preserve">[DOCO] </w:t>
      </w:r>
      <w:r w:rsidRPr="002F26B2">
        <w:rPr>
          <w:lang w:val="en-GB"/>
        </w:rPr>
        <w:t>Specify enhancements for reducing the impact to capacity and impact to individual UEs with respect to scheduling restrictions</w:t>
      </w:r>
      <w:r>
        <w:rPr>
          <w:lang w:val="en-GB"/>
        </w:rPr>
        <w:t xml:space="preserve"> </w:t>
      </w:r>
      <w:r w:rsidRPr="002F26B2">
        <w:rPr>
          <w:lang w:val="en-GB"/>
        </w:rPr>
        <w:t>for FR1</w:t>
      </w:r>
      <w:r>
        <w:rPr>
          <w:lang w:val="en-GB"/>
        </w:rPr>
        <w:t xml:space="preserve"> </w:t>
      </w:r>
      <w:r w:rsidRPr="002F26B2">
        <w:rPr>
          <w:lang w:val="en-GB"/>
        </w:rPr>
        <w:t>and FR2 inter frequency RRM measurements with measurement gaps and FR2 intra frequency measurements w/o measurement gaps.</w:t>
      </w:r>
    </w:p>
    <w:p w14:paraId="60E08550" w14:textId="77777777" w:rsidR="004804C7" w:rsidRDefault="004804C7" w:rsidP="004804C7">
      <w:pPr>
        <w:pStyle w:val="Default"/>
        <w:rPr>
          <w:lang w:val="en-GB"/>
        </w:rPr>
      </w:pPr>
      <w:r>
        <w:rPr>
          <w:lang w:val="en-GB"/>
        </w:rPr>
        <w:t xml:space="preserve">[CU] </w:t>
      </w:r>
      <w:r w:rsidRPr="000959F6">
        <w:rPr>
          <w:lang w:val="en-GB"/>
        </w:rPr>
        <w:t>Specify the enhancement of measurement gaps/ scheduling restrictions. [RAN1, RAN2, RAN4]</w:t>
      </w:r>
      <w:r>
        <w:rPr>
          <w:lang w:val="en-GB"/>
        </w:rPr>
        <w:t xml:space="preserve">. </w:t>
      </w:r>
      <w:r w:rsidRPr="000959F6">
        <w:rPr>
          <w:lang w:val="en-GB"/>
        </w:rPr>
        <w:t>For UE static and low</w:t>
      </w:r>
      <w:r>
        <w:rPr>
          <w:lang w:val="en-GB"/>
        </w:rPr>
        <w:t>-</w:t>
      </w:r>
      <w:r w:rsidRPr="000959F6">
        <w:rPr>
          <w:lang w:val="en-GB"/>
        </w:rPr>
        <w:t>speed (pedestrian speed) mobility scenarios, specify the potential solutions.</w:t>
      </w:r>
    </w:p>
    <w:p w14:paraId="20672D00" w14:textId="77777777" w:rsidR="004804C7" w:rsidRDefault="004804C7" w:rsidP="004804C7">
      <w:pPr>
        <w:pStyle w:val="Default"/>
        <w:rPr>
          <w:lang w:val="en-US" w:eastAsia="zh-CN"/>
        </w:rPr>
      </w:pPr>
      <w:bookmarkStart w:id="2" w:name="_Toc7637"/>
      <w:r>
        <w:rPr>
          <w:lang w:val="en-US" w:eastAsia="zh-CN"/>
        </w:rPr>
        <w:t xml:space="preserve">[ZTE] </w:t>
      </w:r>
      <w:r>
        <w:rPr>
          <w:rFonts w:hint="eastAsia"/>
          <w:lang w:val="en-US" w:eastAsia="zh-CN"/>
        </w:rPr>
        <w:t>Specify adaptive measurement gap/flexible scheduling restrictions for XR capacity enhancements, e.g., for FR1 and FR2 inter-frequency RRM measurements with measurement gaps and FR2 intra-frequency measurements w/o measurement gaps. [RAN1, RAN2, RAN4]</w:t>
      </w:r>
      <w:bookmarkEnd w:id="2"/>
    </w:p>
    <w:p w14:paraId="313611CC" w14:textId="77777777" w:rsidR="004804C7" w:rsidRPr="0003021C" w:rsidRDefault="004804C7" w:rsidP="004804C7">
      <w:pPr>
        <w:pStyle w:val="Default"/>
        <w:rPr>
          <w:lang w:val="en-GB"/>
        </w:rPr>
      </w:pPr>
      <w:r>
        <w:rPr>
          <w:lang w:val="en-US"/>
        </w:rPr>
        <w:t xml:space="preserve">[INT] </w:t>
      </w:r>
      <w:r w:rsidRPr="0003021C">
        <w:rPr>
          <w:lang w:val="en-US"/>
        </w:rPr>
        <w:t>Measurement gap enhancements to mitigate the impact on the XR traffic</w:t>
      </w:r>
    </w:p>
    <w:p w14:paraId="02558CD0" w14:textId="77777777" w:rsidR="004804C7" w:rsidRPr="0003021C" w:rsidRDefault="004804C7" w:rsidP="004804C7">
      <w:pPr>
        <w:pStyle w:val="Default"/>
        <w:rPr>
          <w:lang w:val="en-GB"/>
        </w:rPr>
      </w:pPr>
      <w:r w:rsidRPr="0003021C">
        <w:rPr>
          <w:lang w:val="en-US"/>
        </w:rPr>
        <w:t>Note-3: This objective can also be addressed in the RAN4 led WI on measurement gap enhancements</w:t>
      </w:r>
    </w:p>
    <w:p w14:paraId="2707C8E7" w14:textId="77777777" w:rsidR="004804C7" w:rsidRDefault="004804C7" w:rsidP="004804C7">
      <w:pPr>
        <w:pStyle w:val="Default"/>
        <w:rPr>
          <w:lang w:val="en-GB"/>
        </w:rPr>
      </w:pPr>
      <w:r>
        <w:rPr>
          <w:lang w:val="en-GB"/>
        </w:rPr>
        <w:t xml:space="preserve">[GOO] </w:t>
      </w:r>
      <w:r w:rsidRPr="004A0DFA">
        <w:rPr>
          <w:lang w:val="en-GB"/>
        </w:rPr>
        <w:t>Support dynamic skipping of Measurement Gaps that overlap with the XR traffic to alleviate scheduling constraints while ensuring minimal impact to measurement accuracy [RAN1, RAN2, RAN4].</w:t>
      </w:r>
    </w:p>
    <w:p w14:paraId="70B30861" w14:textId="77777777" w:rsidR="004804C7" w:rsidRPr="004A0A4A" w:rsidRDefault="004804C7" w:rsidP="004804C7">
      <w:pPr>
        <w:pStyle w:val="Default"/>
        <w:rPr>
          <w:lang w:val="en-GB"/>
        </w:rPr>
      </w:pPr>
      <w:r>
        <w:rPr>
          <w:lang w:val="en-GB"/>
        </w:rPr>
        <w:t xml:space="preserve">[NOK] </w:t>
      </w:r>
      <w:r w:rsidRPr="005001AE">
        <w:rPr>
          <w:lang w:val="en-GB"/>
        </w:rPr>
        <w:t>Specify enhancements to relax, or overcome, harmful scheduling restrictions for XR users that are caused by RRM measurements (e.g., from inter-frequency RRM measurement gaps or FR2 intra-frequency measurements). [RAN2, RAN1, RAN4]</w:t>
      </w:r>
    </w:p>
    <w:p w14:paraId="1F556681" w14:textId="77777777" w:rsidR="004804C7" w:rsidRDefault="004804C7" w:rsidP="004804C7">
      <w:pPr>
        <w:pStyle w:val="Default"/>
        <w:rPr>
          <w:lang w:val="en-GB"/>
        </w:rPr>
      </w:pPr>
    </w:p>
    <w:p w14:paraId="2A4A20AE" w14:textId="77777777" w:rsidR="004804C7" w:rsidRPr="00E57784" w:rsidRDefault="004804C7" w:rsidP="004804C7">
      <w:pPr>
        <w:pStyle w:val="Default"/>
        <w:rPr>
          <w:b/>
          <w:bCs/>
          <w:u w:val="single"/>
          <w:lang w:val="en-US"/>
        </w:rPr>
      </w:pPr>
      <w:r w:rsidRPr="00E57784">
        <w:rPr>
          <w:b/>
          <w:bCs/>
          <w:u w:val="single"/>
          <w:lang w:val="en-US"/>
        </w:rPr>
        <w:t>UTO-UCI multiple CG</w:t>
      </w:r>
    </w:p>
    <w:p w14:paraId="78D4876D" w14:textId="77777777" w:rsidR="004804C7" w:rsidRDefault="004804C7" w:rsidP="004804C7">
      <w:pPr>
        <w:pStyle w:val="Default"/>
        <w:rPr>
          <w:b/>
          <w:bCs/>
          <w:lang w:val="en-US"/>
        </w:rPr>
      </w:pPr>
      <w:r w:rsidRPr="00E57784">
        <w:rPr>
          <w:b/>
          <w:bCs/>
          <w:lang w:val="en-US"/>
        </w:rPr>
        <w:t>Justification</w:t>
      </w:r>
      <w:r>
        <w:rPr>
          <w:b/>
          <w:bCs/>
          <w:lang w:val="en-US"/>
        </w:rPr>
        <w:t xml:space="preserve"> / explanation</w:t>
      </w:r>
    </w:p>
    <w:p w14:paraId="0C5C6719" w14:textId="77777777" w:rsidR="004804C7" w:rsidRDefault="004804C7" w:rsidP="004804C7">
      <w:pPr>
        <w:pStyle w:val="Default"/>
        <w:rPr>
          <w:lang w:val="en-US"/>
        </w:rPr>
      </w:pPr>
      <w:r>
        <w:rPr>
          <w:lang w:val="en-US"/>
        </w:rPr>
        <w:t xml:space="preserve">[OPPO] bulk of text in their </w:t>
      </w:r>
      <w:proofErr w:type="spellStart"/>
      <w:r>
        <w:rPr>
          <w:lang w:val="en-US"/>
        </w:rPr>
        <w:t>tdoc</w:t>
      </w:r>
      <w:proofErr w:type="spellEnd"/>
      <w:proofErr w:type="gramStart"/>
      <w:r>
        <w:rPr>
          <w:lang w:val="en-US"/>
        </w:rPr>
        <w:t xml:space="preserve"> ..</w:t>
      </w:r>
      <w:proofErr w:type="gramEnd"/>
      <w:r>
        <w:rPr>
          <w:lang w:val="en-US"/>
        </w:rPr>
        <w:t xml:space="preserve"> </w:t>
      </w:r>
    </w:p>
    <w:p w14:paraId="4FEBDF5B" w14:textId="77777777" w:rsidR="004804C7" w:rsidRDefault="004804C7" w:rsidP="004804C7">
      <w:pPr>
        <w:pStyle w:val="Default"/>
        <w:rPr>
          <w:lang w:val="en-US"/>
        </w:rPr>
      </w:pPr>
      <w:r>
        <w:rPr>
          <w:lang w:val="en-US"/>
        </w:rPr>
        <w:t xml:space="preserve">[SAMS] </w:t>
      </w:r>
      <w:r w:rsidRPr="00373FC6">
        <w:rPr>
          <w:lang w:val="en-US"/>
        </w:rPr>
        <w:t>The UTO-UCI proposal was already discussed in Rel-18 and was not agreed. There is no benefit as UTO-UCI per CG configuration is supported and as UTO-UCI overhead is already trivial for any possible overhead reduction mechanisms to have any impact on throughput.</w:t>
      </w:r>
    </w:p>
    <w:p w14:paraId="26E48585" w14:textId="77777777" w:rsidR="004804C7" w:rsidRPr="00C021A1" w:rsidRDefault="004804C7" w:rsidP="004804C7">
      <w:pPr>
        <w:pStyle w:val="Default"/>
        <w:rPr>
          <w:lang w:val="en-GB"/>
        </w:rPr>
      </w:pPr>
      <w:r>
        <w:rPr>
          <w:lang w:val="en-GB"/>
        </w:rPr>
        <w:t xml:space="preserve">[SPTR] </w:t>
      </w:r>
      <w:r w:rsidRPr="00C021A1">
        <w:rPr>
          <w:lang w:val="en-GB"/>
        </w:rPr>
        <w:t xml:space="preserve">UTO UCI can indicate unused CG PUSCH </w:t>
      </w:r>
      <w:proofErr w:type="gramStart"/>
      <w:r w:rsidRPr="00C021A1">
        <w:rPr>
          <w:lang w:val="en-GB"/>
        </w:rPr>
        <w:t>TO(</w:t>
      </w:r>
      <w:proofErr w:type="gramEnd"/>
      <w:r w:rsidRPr="00C021A1">
        <w:rPr>
          <w:lang w:val="en-GB"/>
        </w:rPr>
        <w:t>s ) on multiple CG configurations configured to serve XR UL traffic, e.g.</w:t>
      </w:r>
      <w:r>
        <w:rPr>
          <w:lang w:val="en-GB"/>
        </w:rPr>
        <w:t xml:space="preserve"> </w:t>
      </w:r>
      <w:r w:rsidRPr="00C021A1">
        <w:rPr>
          <w:lang w:val="en-GB"/>
        </w:rPr>
        <w:t>video, audio, pose .</w:t>
      </w:r>
    </w:p>
    <w:p w14:paraId="27E30287" w14:textId="77777777" w:rsidR="004804C7" w:rsidRPr="00CF2B20" w:rsidRDefault="004804C7" w:rsidP="00034294">
      <w:pPr>
        <w:pStyle w:val="Default"/>
        <w:numPr>
          <w:ilvl w:val="0"/>
          <w:numId w:val="13"/>
        </w:numPr>
        <w:rPr>
          <w:lang w:val="en-GB"/>
        </w:rPr>
      </w:pPr>
      <w:r w:rsidRPr="00CF2B20">
        <w:rPr>
          <w:lang w:val="en-GB"/>
        </w:rPr>
        <w:t>UTO UCI indication by a single UTO UCI for multiple CG configurations can save the UL resource allocation and achieve less power consumption.</w:t>
      </w:r>
    </w:p>
    <w:p w14:paraId="4AE4CC42" w14:textId="77777777" w:rsidR="004804C7" w:rsidRDefault="004804C7" w:rsidP="00034294">
      <w:pPr>
        <w:pStyle w:val="Default"/>
        <w:numPr>
          <w:ilvl w:val="0"/>
          <w:numId w:val="13"/>
        </w:numPr>
        <w:rPr>
          <w:lang w:val="en-GB"/>
        </w:rPr>
      </w:pPr>
      <w:r w:rsidRPr="00C021A1">
        <w:rPr>
          <w:lang w:val="en-GB"/>
        </w:rPr>
        <w:lastRenderedPageBreak/>
        <w:t>Possible earlier indication for another CG PUSCH configuration can be achieved.</w:t>
      </w:r>
    </w:p>
    <w:p w14:paraId="467CEA4D" w14:textId="77777777" w:rsidR="004804C7" w:rsidRPr="00F319BA" w:rsidRDefault="004804C7" w:rsidP="004804C7">
      <w:pPr>
        <w:pStyle w:val="Default"/>
        <w:rPr>
          <w:lang w:val="en-GB"/>
        </w:rPr>
      </w:pPr>
      <w:r>
        <w:rPr>
          <w:lang w:val="en-GB"/>
        </w:rPr>
        <w:t xml:space="preserve">[LGE] </w:t>
      </w:r>
      <w:r w:rsidRPr="00F319BA">
        <w:rPr>
          <w:lang w:val="en-GB"/>
        </w:rPr>
        <w:t>The current design of Rel-18 UTO-UCI may not be suitable to support multiple flows of one XR service and XR traffic that requires higher reliability.</w:t>
      </w:r>
    </w:p>
    <w:p w14:paraId="41355C25" w14:textId="77777777" w:rsidR="004804C7" w:rsidRPr="00F319BA" w:rsidRDefault="004804C7" w:rsidP="004804C7">
      <w:pPr>
        <w:pStyle w:val="Default"/>
        <w:rPr>
          <w:lang w:val="en-GB"/>
        </w:rPr>
      </w:pPr>
      <w:r w:rsidRPr="00F319BA">
        <w:rPr>
          <w:lang w:val="en-GB"/>
        </w:rPr>
        <w:t xml:space="preserve">Since the current UTO-UCI is applicable only to single configuration, which causes redundant UCI multiplexing for a XR service that utilizes multiple CG configurations. </w:t>
      </w:r>
    </w:p>
    <w:p w14:paraId="371CDEEB" w14:textId="77777777" w:rsidR="004804C7" w:rsidRDefault="004804C7" w:rsidP="004804C7">
      <w:pPr>
        <w:pStyle w:val="Default"/>
        <w:rPr>
          <w:lang w:val="en-GB"/>
        </w:rPr>
      </w:pPr>
      <w:r w:rsidRPr="00F319BA">
        <w:rPr>
          <w:lang w:val="en-GB"/>
        </w:rPr>
        <w:t xml:space="preserve">Also, if the XR traffic requires repetitions for higher reliability, current UTO-UCI may not indicate occurrences of upcoming transport blocks since it indicates maximally 8 PUSCH occasions including repetitions.   </w:t>
      </w:r>
    </w:p>
    <w:p w14:paraId="69A0B14A" w14:textId="77777777" w:rsidR="004804C7" w:rsidRDefault="004804C7" w:rsidP="004804C7">
      <w:pPr>
        <w:pStyle w:val="Default"/>
        <w:rPr>
          <w:lang w:val="en-GB"/>
        </w:rPr>
      </w:pPr>
      <w:r>
        <w:rPr>
          <w:lang w:val="en-GB"/>
        </w:rPr>
        <w:t xml:space="preserve">[APPL] </w:t>
      </w:r>
      <w:r w:rsidRPr="00783B4D">
        <w:rPr>
          <w:lang w:val="en-GB"/>
        </w:rPr>
        <w:t>The UTO-UCI mechanism introduced in Rel-18 focusses on single CG configuration.</w:t>
      </w:r>
      <w:r>
        <w:rPr>
          <w:lang w:val="en-GB"/>
        </w:rPr>
        <w:t xml:space="preserve"> </w:t>
      </w:r>
      <w:r w:rsidRPr="00783B4D">
        <w:rPr>
          <w:lang w:val="en-GB"/>
        </w:rPr>
        <w:t>Some proposals on multiple CG configurations have been discussed, but not in a comprehensive manner due</w:t>
      </w:r>
      <w:r>
        <w:rPr>
          <w:lang w:val="en-GB"/>
        </w:rPr>
        <w:t xml:space="preserve"> </w:t>
      </w:r>
      <w:r w:rsidRPr="00783B4D">
        <w:rPr>
          <w:lang w:val="en-GB"/>
        </w:rPr>
        <w:t>to time limitation.</w:t>
      </w:r>
      <w:r>
        <w:rPr>
          <w:lang w:val="en-GB"/>
        </w:rPr>
        <w:t xml:space="preserve"> </w:t>
      </w:r>
      <w:r w:rsidRPr="00783B4D">
        <w:rPr>
          <w:lang w:val="en-GB"/>
        </w:rPr>
        <w:t>We think this is a reasonable continuation in Rel-19.</w:t>
      </w:r>
    </w:p>
    <w:p w14:paraId="54BE4E81" w14:textId="77777777" w:rsidR="004804C7" w:rsidRPr="002F26B2" w:rsidRDefault="004804C7" w:rsidP="004804C7">
      <w:pPr>
        <w:pStyle w:val="Default"/>
        <w:rPr>
          <w:lang w:val="en-GB"/>
        </w:rPr>
      </w:pPr>
      <w:r>
        <w:rPr>
          <w:lang w:val="en-GB"/>
        </w:rPr>
        <w:t xml:space="preserve">[DOCO] </w:t>
      </w:r>
      <w:r w:rsidRPr="002F26B2">
        <w:rPr>
          <w:lang w:val="en-GB"/>
        </w:rPr>
        <w:t>Analysis:</w:t>
      </w:r>
      <w:r>
        <w:rPr>
          <w:lang w:val="en-GB"/>
        </w:rPr>
        <w:t xml:space="preserve"> </w:t>
      </w:r>
      <w:r w:rsidRPr="002F26B2">
        <w:rPr>
          <w:lang w:val="en-GB"/>
        </w:rPr>
        <w:t>For further UTO</w:t>
      </w:r>
      <w:r>
        <w:rPr>
          <w:lang w:val="en-GB"/>
        </w:rPr>
        <w:t xml:space="preserve"> </w:t>
      </w:r>
      <w:r w:rsidRPr="002F26B2">
        <w:rPr>
          <w:lang w:val="en-GB"/>
        </w:rPr>
        <w:t>UCI enhancement, it targets to support UTO UCI for multiple CG configurations.</w:t>
      </w:r>
      <w:r>
        <w:rPr>
          <w:lang w:val="en-GB"/>
        </w:rPr>
        <w:t xml:space="preserve"> </w:t>
      </w:r>
      <w:r w:rsidRPr="002F26B2">
        <w:rPr>
          <w:lang w:val="en-GB"/>
        </w:rPr>
        <w:t>If there is necessity to indicate unused CG occasions for multiple CG configurations,</w:t>
      </w:r>
      <w:r>
        <w:rPr>
          <w:lang w:val="en-GB"/>
        </w:rPr>
        <w:t xml:space="preserve"> </w:t>
      </w:r>
      <w:proofErr w:type="spellStart"/>
      <w:r w:rsidRPr="002F26B2">
        <w:rPr>
          <w:lang w:val="en-GB"/>
        </w:rPr>
        <w:t>gNB</w:t>
      </w:r>
      <w:proofErr w:type="spellEnd"/>
      <w:r w:rsidRPr="002F26B2">
        <w:rPr>
          <w:lang w:val="en-GB"/>
        </w:rPr>
        <w:t xml:space="preserve"> can configure UTO UCI on each of</w:t>
      </w:r>
      <w:r>
        <w:rPr>
          <w:lang w:val="en-GB"/>
        </w:rPr>
        <w:t xml:space="preserve"> </w:t>
      </w:r>
      <w:r w:rsidRPr="002F26B2">
        <w:rPr>
          <w:lang w:val="en-GB"/>
        </w:rPr>
        <w:t>multiple CG configurations.</w:t>
      </w:r>
      <w:r>
        <w:rPr>
          <w:lang w:val="en-GB"/>
        </w:rPr>
        <w:t xml:space="preserve"> </w:t>
      </w:r>
      <w:r w:rsidRPr="002F26B2">
        <w:rPr>
          <w:lang w:val="en-GB"/>
        </w:rPr>
        <w:t>From specification impact perspective, association of UTO</w:t>
      </w:r>
    </w:p>
    <w:p w14:paraId="23D696E9" w14:textId="77777777" w:rsidR="004804C7" w:rsidRDefault="004804C7" w:rsidP="004804C7">
      <w:pPr>
        <w:pStyle w:val="Default"/>
        <w:rPr>
          <w:lang w:val="en-GB"/>
        </w:rPr>
      </w:pPr>
      <w:r w:rsidRPr="002F26B2">
        <w:rPr>
          <w:lang w:val="en-GB"/>
        </w:rPr>
        <w:t>UCI with different CG configuration would be much more</w:t>
      </w:r>
      <w:r>
        <w:rPr>
          <w:lang w:val="en-GB"/>
        </w:rPr>
        <w:t xml:space="preserve"> </w:t>
      </w:r>
      <w:r w:rsidRPr="002F26B2">
        <w:rPr>
          <w:lang w:val="en-GB"/>
        </w:rPr>
        <w:t>complicated, especially for the case of multiple CG configurations with unaligned periodicities and overlapping occurs for the</w:t>
      </w:r>
      <w:r>
        <w:rPr>
          <w:lang w:val="en-GB"/>
        </w:rPr>
        <w:t xml:space="preserve"> </w:t>
      </w:r>
      <w:r w:rsidRPr="002F26B2">
        <w:rPr>
          <w:lang w:val="en-GB"/>
        </w:rPr>
        <w:t>multiple CG configurations.</w:t>
      </w:r>
    </w:p>
    <w:p w14:paraId="7A683FA2" w14:textId="77777777" w:rsidR="004804C7" w:rsidRPr="00B6481F" w:rsidRDefault="004804C7" w:rsidP="004804C7">
      <w:pPr>
        <w:pStyle w:val="Default"/>
        <w:rPr>
          <w:lang w:val="en-GB"/>
        </w:rPr>
      </w:pPr>
      <w:r>
        <w:rPr>
          <w:lang w:val="en-GB"/>
        </w:rPr>
        <w:t xml:space="preserve">[ZTE] </w:t>
      </w:r>
      <w:r w:rsidRPr="00B6481F">
        <w:rPr>
          <w:lang w:val="en-GB"/>
        </w:rPr>
        <w:t xml:space="preserve">UTO-UCI for multiple CG configurations is one of leftover topics in Rel-18 XR. In Rel-18 XR, UTO-UCI is used for indicating whether the CG PUSCH transmission occasions in one CG configuration are unused or not. In some scenarios, multiple CG configurations would be configured for transmitting the data of a single service. In this case, due to each UTO-UCI is linked with only one CG configuration, the overhead of UTO-UCI become large. In addition, when there is no data transmission in some CG configurations, the corresponding CG resources cannot be released. Therefore, these CG resource release </w:t>
      </w:r>
      <w:proofErr w:type="gramStart"/>
      <w:r w:rsidRPr="00B6481F">
        <w:rPr>
          <w:lang w:val="en-GB"/>
        </w:rPr>
        <w:t>has to</w:t>
      </w:r>
      <w:proofErr w:type="gramEnd"/>
      <w:r w:rsidRPr="00B6481F">
        <w:rPr>
          <w:lang w:val="en-GB"/>
        </w:rPr>
        <w:t xml:space="preserve"> rely on UTO-UCI transmitted in a different CG configuration. To this end, it is necessary to consider UTO-UCI </w:t>
      </w:r>
      <w:proofErr w:type="spellStart"/>
      <w:r w:rsidRPr="00B6481F">
        <w:rPr>
          <w:lang w:val="en-GB"/>
        </w:rPr>
        <w:t>signaling</w:t>
      </w:r>
      <w:proofErr w:type="spellEnd"/>
      <w:r w:rsidRPr="00B6481F">
        <w:rPr>
          <w:lang w:val="en-GB"/>
        </w:rPr>
        <w:t xml:space="preserve"> to jointly indicate whether the CG PUSCH transmission occasions of multiple CG configurations are unused or not.</w:t>
      </w:r>
    </w:p>
    <w:p w14:paraId="0C5E25A3" w14:textId="77777777" w:rsidR="004804C7" w:rsidRPr="002F26B2" w:rsidRDefault="004804C7" w:rsidP="004804C7">
      <w:pPr>
        <w:pStyle w:val="Default"/>
        <w:rPr>
          <w:lang w:val="en-GB"/>
        </w:rPr>
      </w:pPr>
      <w:r w:rsidRPr="00B6481F">
        <w:rPr>
          <w:lang w:val="en-GB"/>
        </w:rPr>
        <w:t xml:space="preserve">Repetition for CG PUSCH is applied to guarantee the reliability / coverage performance. In XR use cases, repetition is also needed to improve reliability for users, especially for users in the edge of a cell, which may enhance capacity performance. Therefore, repetition of multi-PUSCHs CG configuration can be considered to reduce transmission delay and improve reliability. In this case, each bit in the UTO-UCI can indicate whether the entire repetition bundle is “unused” or not, instead of one-to-one mapping to the corresponding CG PUSCH repetition, </w:t>
      </w:r>
      <w:proofErr w:type="gramStart"/>
      <w:r w:rsidRPr="00B6481F">
        <w:rPr>
          <w:lang w:val="en-GB"/>
        </w:rPr>
        <w:t>in order to</w:t>
      </w:r>
      <w:proofErr w:type="gramEnd"/>
      <w:r w:rsidRPr="00B6481F">
        <w:rPr>
          <w:lang w:val="en-GB"/>
        </w:rPr>
        <w:t xml:space="preserve"> save </w:t>
      </w:r>
      <w:proofErr w:type="spellStart"/>
      <w:r w:rsidRPr="00B6481F">
        <w:rPr>
          <w:lang w:val="en-GB"/>
        </w:rPr>
        <w:t>signaling</w:t>
      </w:r>
      <w:proofErr w:type="spellEnd"/>
      <w:r w:rsidRPr="00B6481F">
        <w:rPr>
          <w:lang w:val="en-GB"/>
        </w:rPr>
        <w:t xml:space="preserve"> overhead.</w:t>
      </w:r>
    </w:p>
    <w:p w14:paraId="12D69464" w14:textId="77777777" w:rsidR="004804C7" w:rsidRPr="00E57784" w:rsidRDefault="004804C7" w:rsidP="004804C7">
      <w:pPr>
        <w:pStyle w:val="Default"/>
        <w:rPr>
          <w:lang w:val="en-US"/>
        </w:rPr>
      </w:pPr>
    </w:p>
    <w:p w14:paraId="4D078051" w14:textId="77777777" w:rsidR="004804C7" w:rsidRPr="00E57784" w:rsidRDefault="004804C7" w:rsidP="004804C7">
      <w:pPr>
        <w:pStyle w:val="Default"/>
        <w:rPr>
          <w:b/>
          <w:bCs/>
          <w:lang w:val="en-US"/>
        </w:rPr>
      </w:pPr>
      <w:r w:rsidRPr="00E57784">
        <w:rPr>
          <w:b/>
          <w:bCs/>
          <w:lang w:val="en-US"/>
        </w:rPr>
        <w:t>Proposals</w:t>
      </w:r>
    </w:p>
    <w:p w14:paraId="33D281E9" w14:textId="77777777" w:rsidR="004804C7" w:rsidRDefault="004804C7" w:rsidP="004804C7">
      <w:pPr>
        <w:pStyle w:val="Default"/>
        <w:rPr>
          <w:lang w:val="en-US"/>
        </w:rPr>
      </w:pPr>
      <w:r>
        <w:rPr>
          <w:lang w:val="en-US"/>
        </w:rPr>
        <w:lastRenderedPageBreak/>
        <w:t xml:space="preserve">[OPPO] </w:t>
      </w:r>
      <w:r w:rsidRPr="00E03E80">
        <w:rPr>
          <w:lang w:val="en-US"/>
        </w:rPr>
        <w:t>R19 XR work scope includes extension of UTO-UCI to multiple CG configurations [RAN1].</w:t>
      </w:r>
    </w:p>
    <w:p w14:paraId="2DCEA35C" w14:textId="77777777" w:rsidR="004804C7" w:rsidRDefault="004804C7" w:rsidP="004804C7">
      <w:pPr>
        <w:pStyle w:val="Default"/>
        <w:rPr>
          <w:lang w:val="en-GB"/>
        </w:rPr>
      </w:pPr>
      <w:r>
        <w:rPr>
          <w:lang w:val="en-GB"/>
        </w:rPr>
        <w:t xml:space="preserve">[SAMS] For UTO-UCI, remove from/don’t include in Rel-19 Objectives. </w:t>
      </w:r>
    </w:p>
    <w:p w14:paraId="6B5DC07C" w14:textId="77777777" w:rsidR="004804C7" w:rsidRPr="00373FC6" w:rsidRDefault="004804C7" w:rsidP="004804C7">
      <w:pPr>
        <w:pStyle w:val="Default"/>
        <w:rPr>
          <w:lang w:val="en-GB"/>
        </w:rPr>
      </w:pPr>
      <w:r>
        <w:rPr>
          <w:lang w:val="en-GB"/>
        </w:rPr>
        <w:t xml:space="preserve">[SPTR] </w:t>
      </w:r>
      <w:r w:rsidRPr="006B0B16">
        <w:rPr>
          <w:lang w:val="en-GB"/>
        </w:rPr>
        <w:t>Support extending the UTO_UCI indication by CG PUSCH(s) of a CG configuration to CG PUSCH(s) of other CG</w:t>
      </w:r>
      <w:r>
        <w:rPr>
          <w:lang w:val="en-GB"/>
        </w:rPr>
        <w:t xml:space="preserve"> </w:t>
      </w:r>
      <w:proofErr w:type="gramStart"/>
      <w:r w:rsidRPr="006B0B16">
        <w:rPr>
          <w:lang w:val="en-GB"/>
        </w:rPr>
        <w:t>configuration(</w:t>
      </w:r>
      <w:proofErr w:type="gramEnd"/>
      <w:r w:rsidRPr="006B0B16">
        <w:rPr>
          <w:lang w:val="en-GB"/>
        </w:rPr>
        <w:t>s )).</w:t>
      </w:r>
    </w:p>
    <w:p w14:paraId="06AE3A81" w14:textId="77777777" w:rsidR="004804C7" w:rsidRDefault="004804C7" w:rsidP="004804C7">
      <w:pPr>
        <w:pStyle w:val="Default"/>
        <w:rPr>
          <w:lang w:val="en-GB"/>
        </w:rPr>
      </w:pPr>
      <w:r>
        <w:rPr>
          <w:lang w:val="en-GB"/>
        </w:rPr>
        <w:t xml:space="preserve">[vivo] </w:t>
      </w:r>
      <w:r w:rsidRPr="003110D7">
        <w:rPr>
          <w:lang w:val="en-GB"/>
        </w:rPr>
        <w:t>Potential scope: Specify further enhancements to CG for capacity enhancement, including: [RAN1, RAN2]</w:t>
      </w:r>
      <w:r>
        <w:rPr>
          <w:lang w:val="en-GB"/>
        </w:rPr>
        <w:t xml:space="preserve">, </w:t>
      </w:r>
      <w:r w:rsidRPr="003110D7">
        <w:rPr>
          <w:lang w:val="en-GB"/>
        </w:rPr>
        <w:t>Applying UTO UCI to multiple CG configurations</w:t>
      </w:r>
      <w:r>
        <w:rPr>
          <w:lang w:val="en-GB"/>
        </w:rPr>
        <w:t xml:space="preserve">, </w:t>
      </w:r>
      <w:r w:rsidRPr="003110D7">
        <w:rPr>
          <w:lang w:val="en-GB"/>
        </w:rPr>
        <w:t>Finer granularity for UTO UCI, including for CG PUSCH repetitions</w:t>
      </w:r>
      <w:r>
        <w:rPr>
          <w:lang w:val="en-GB"/>
        </w:rPr>
        <w:t xml:space="preserve">, </w:t>
      </w:r>
      <w:r w:rsidRPr="003110D7">
        <w:rPr>
          <w:lang w:val="en-GB"/>
        </w:rPr>
        <w:t>Extend UTO UCI to address insufficient CG resources</w:t>
      </w:r>
      <w:r>
        <w:rPr>
          <w:lang w:val="en-GB"/>
        </w:rPr>
        <w:t>.</w:t>
      </w:r>
    </w:p>
    <w:p w14:paraId="6507183D" w14:textId="77777777" w:rsidR="004804C7" w:rsidRPr="003E3395" w:rsidRDefault="004804C7" w:rsidP="004804C7">
      <w:pPr>
        <w:pStyle w:val="Default"/>
        <w:rPr>
          <w:lang w:val="en-US"/>
        </w:rPr>
      </w:pPr>
      <w:r>
        <w:rPr>
          <w:lang w:val="en-US"/>
        </w:rPr>
        <w:t xml:space="preserve">[LGE] </w:t>
      </w:r>
      <w:r w:rsidRPr="00216561">
        <w:rPr>
          <w:lang w:val="en-US"/>
        </w:rPr>
        <w:t>Support UTO-UCI applicable to multiple CG configurations</w:t>
      </w:r>
      <w:r>
        <w:rPr>
          <w:lang w:val="en-US"/>
        </w:rPr>
        <w:t xml:space="preserve">, </w:t>
      </w:r>
      <w:r w:rsidRPr="00216561">
        <w:rPr>
          <w:lang w:val="en-US"/>
        </w:rPr>
        <w:t>Support UTO-UCI bit mapping per repetition bundle</w:t>
      </w:r>
    </w:p>
    <w:p w14:paraId="5C39D0E6" w14:textId="77777777" w:rsidR="004804C7" w:rsidRDefault="004804C7" w:rsidP="004804C7">
      <w:pPr>
        <w:pStyle w:val="Default"/>
        <w:rPr>
          <w:lang w:val="en-GB"/>
        </w:rPr>
      </w:pPr>
      <w:r w:rsidRPr="003E3395">
        <w:rPr>
          <w:lang w:val="en-GB"/>
        </w:rPr>
        <w:t>[Q</w:t>
      </w:r>
      <w:r>
        <w:rPr>
          <w:lang w:val="en-GB"/>
        </w:rPr>
        <w:t xml:space="preserve">C] </w:t>
      </w:r>
    </w:p>
    <w:p w14:paraId="310FE13F" w14:textId="77777777" w:rsidR="004804C7" w:rsidRPr="003E3395" w:rsidRDefault="004804C7" w:rsidP="00034294">
      <w:pPr>
        <w:pStyle w:val="Default"/>
        <w:numPr>
          <w:ilvl w:val="0"/>
          <w:numId w:val="13"/>
        </w:numPr>
        <w:rPr>
          <w:lang w:val="en-GB"/>
        </w:rPr>
      </w:pPr>
      <w:r w:rsidRPr="003E3395">
        <w:rPr>
          <w:lang w:val="en-GB"/>
        </w:rPr>
        <w:t xml:space="preserve">Specify enhancements for UTO-UCI enhancements enable UE to indicate CG PUSCH TOs for multiple active CG configurations. </w:t>
      </w:r>
    </w:p>
    <w:p w14:paraId="4940F19F" w14:textId="77777777" w:rsidR="004804C7" w:rsidRPr="003E3395" w:rsidRDefault="004804C7" w:rsidP="00034294">
      <w:pPr>
        <w:pStyle w:val="Default"/>
        <w:numPr>
          <w:ilvl w:val="0"/>
          <w:numId w:val="13"/>
        </w:numPr>
        <w:rPr>
          <w:lang w:val="en-GB"/>
        </w:rPr>
      </w:pPr>
      <w:r w:rsidRPr="003E3395">
        <w:rPr>
          <w:lang w:val="en-GB"/>
        </w:rPr>
        <w:t>Specify enhancements to allow UTO-UCI to switch CG PUSCH TOs from “unused” to “not unused” for the UE to have enough resources to completely transmit the UL data packet in a cycle.</w:t>
      </w:r>
    </w:p>
    <w:p w14:paraId="5B824264" w14:textId="77777777" w:rsidR="004804C7" w:rsidRDefault="004804C7" w:rsidP="00034294">
      <w:pPr>
        <w:pStyle w:val="Default"/>
        <w:numPr>
          <w:ilvl w:val="0"/>
          <w:numId w:val="13"/>
        </w:numPr>
        <w:rPr>
          <w:lang w:val="en-GB"/>
        </w:rPr>
      </w:pPr>
      <w:r w:rsidRPr="003E3395">
        <w:rPr>
          <w:lang w:val="en-GB"/>
        </w:rPr>
        <w:t xml:space="preserve">Specify enhancements to support CG PUSCH repetition and </w:t>
      </w:r>
      <w:proofErr w:type="spellStart"/>
      <w:r w:rsidRPr="003E3395">
        <w:rPr>
          <w:lang w:val="en-GB"/>
        </w:rPr>
        <w:t>TBoMS</w:t>
      </w:r>
      <w:proofErr w:type="spellEnd"/>
      <w:r w:rsidRPr="003E3395">
        <w:rPr>
          <w:lang w:val="en-GB"/>
        </w:rPr>
        <w:t xml:space="preserve">, each UTO-UCI bit refers to all repetitions or </w:t>
      </w:r>
      <w:proofErr w:type="spellStart"/>
      <w:r w:rsidRPr="003E3395">
        <w:rPr>
          <w:lang w:val="en-GB"/>
        </w:rPr>
        <w:t>TBoMSbundle</w:t>
      </w:r>
      <w:proofErr w:type="spellEnd"/>
      <w:r w:rsidRPr="003E3395">
        <w:rPr>
          <w:lang w:val="en-GB"/>
        </w:rPr>
        <w:t xml:space="preserve"> of a CG (or CGs).</w:t>
      </w:r>
    </w:p>
    <w:p w14:paraId="2F39EA2B" w14:textId="77777777" w:rsidR="004804C7" w:rsidRDefault="004804C7" w:rsidP="004804C7">
      <w:pPr>
        <w:pStyle w:val="Default"/>
        <w:rPr>
          <w:lang w:val="en-GB"/>
        </w:rPr>
      </w:pPr>
      <w:r>
        <w:rPr>
          <w:lang w:val="en-GB"/>
        </w:rPr>
        <w:t xml:space="preserve">[HW] </w:t>
      </w:r>
      <w:r w:rsidRPr="004A0A4A">
        <w:rPr>
          <w:lang w:val="en-GB"/>
        </w:rPr>
        <w:t>Not support to extend UTO-UCI across multiple CG configurations</w:t>
      </w:r>
      <w:r>
        <w:rPr>
          <w:lang w:val="en-GB"/>
        </w:rPr>
        <w:t xml:space="preserve">. </w:t>
      </w:r>
    </w:p>
    <w:p w14:paraId="5BD9466A" w14:textId="77777777" w:rsidR="004804C7" w:rsidRDefault="004804C7" w:rsidP="004804C7">
      <w:pPr>
        <w:pStyle w:val="Default"/>
        <w:rPr>
          <w:lang w:val="en-GB"/>
        </w:rPr>
      </w:pPr>
      <w:r>
        <w:rPr>
          <w:lang w:val="en-GB"/>
        </w:rPr>
        <w:t xml:space="preserve">[META] </w:t>
      </w:r>
      <w:r w:rsidRPr="005C32C2">
        <w:rPr>
          <w:lang w:val="en-GB"/>
        </w:rPr>
        <w:t>UTO-UCI for multiple CG configuration</w:t>
      </w:r>
      <w:r>
        <w:rPr>
          <w:lang w:val="en-GB"/>
        </w:rPr>
        <w:t xml:space="preserve">, a natural extension as XR can use multiple CG configs. </w:t>
      </w:r>
    </w:p>
    <w:p w14:paraId="396F45B2" w14:textId="77777777" w:rsidR="004804C7" w:rsidRDefault="004804C7" w:rsidP="004804C7">
      <w:pPr>
        <w:pStyle w:val="Default"/>
        <w:rPr>
          <w:lang w:val="en-GB"/>
        </w:rPr>
      </w:pPr>
      <w:r>
        <w:rPr>
          <w:lang w:val="en-GB"/>
        </w:rPr>
        <w:t xml:space="preserve">[IDT] </w:t>
      </w:r>
      <w:r w:rsidRPr="003C3034">
        <w:rPr>
          <w:lang w:val="en-GB"/>
        </w:rPr>
        <w:t>Specify enhancements for UTO-UCI for multiple CG configurations [RAN1]</w:t>
      </w:r>
    </w:p>
    <w:p w14:paraId="7CD19ACC" w14:textId="77777777" w:rsidR="004804C7" w:rsidRPr="00783B4D" w:rsidRDefault="004804C7" w:rsidP="004804C7">
      <w:pPr>
        <w:pStyle w:val="Default"/>
        <w:rPr>
          <w:lang w:val="en-GB"/>
        </w:rPr>
      </w:pPr>
      <w:r>
        <w:rPr>
          <w:lang w:val="en-GB"/>
        </w:rPr>
        <w:t>[APPL]</w:t>
      </w:r>
      <w:r w:rsidRPr="00783B4D">
        <w:rPr>
          <w:lang w:val="en-GB"/>
        </w:rPr>
        <w:t xml:space="preserve"> Specify enhancements in providing UTO information for multiple CG configurations.</w:t>
      </w:r>
    </w:p>
    <w:p w14:paraId="102C7BD9" w14:textId="77777777" w:rsidR="004804C7" w:rsidRDefault="004804C7" w:rsidP="004804C7">
      <w:pPr>
        <w:pStyle w:val="Default"/>
        <w:rPr>
          <w:lang w:val="en-GB"/>
        </w:rPr>
      </w:pPr>
      <w:r>
        <w:rPr>
          <w:lang w:val="en-GB"/>
        </w:rPr>
        <w:t xml:space="preserve">[XMI] </w:t>
      </w:r>
      <w:r w:rsidRPr="00212CB4">
        <w:rPr>
          <w:lang w:val="en-GB"/>
        </w:rPr>
        <w:t>For the enhancements related to capacity, RAN is kindly requested to consider UTO-UCI for multiple CG configurations.</w:t>
      </w:r>
    </w:p>
    <w:p w14:paraId="1597F180" w14:textId="77777777" w:rsidR="004804C7" w:rsidRPr="008F52AE" w:rsidRDefault="004804C7" w:rsidP="004804C7">
      <w:pPr>
        <w:pStyle w:val="Default"/>
        <w:rPr>
          <w:lang w:val="en-GB"/>
        </w:rPr>
      </w:pPr>
      <w:r>
        <w:rPr>
          <w:lang w:val="en-GB"/>
        </w:rPr>
        <w:t>[ERI]</w:t>
      </w:r>
      <w:r w:rsidRPr="008F52AE">
        <w:rPr>
          <w:lang w:val="en-GB"/>
        </w:rPr>
        <w:t xml:space="preserve"> For UTO-UCI, support multiple CG configurations [RAN1, RAN2] provided clear and testable UE</w:t>
      </w:r>
      <w:r>
        <w:rPr>
          <w:lang w:val="en-GB"/>
        </w:rPr>
        <w:t xml:space="preserve"> </w:t>
      </w:r>
      <w:proofErr w:type="spellStart"/>
      <w:r w:rsidRPr="008F52AE">
        <w:rPr>
          <w:lang w:val="en-GB"/>
        </w:rPr>
        <w:t>behavior</w:t>
      </w:r>
      <w:proofErr w:type="spellEnd"/>
      <w:r w:rsidRPr="008F52AE">
        <w:rPr>
          <w:lang w:val="en-GB"/>
        </w:rPr>
        <w:t xml:space="preserve"> is specified [RAN2]</w:t>
      </w:r>
      <w:r>
        <w:rPr>
          <w:lang w:val="en-GB"/>
        </w:rPr>
        <w:t>.</w:t>
      </w:r>
    </w:p>
    <w:p w14:paraId="011881C9" w14:textId="77777777" w:rsidR="004804C7" w:rsidRPr="002F26B2" w:rsidRDefault="004804C7" w:rsidP="004804C7">
      <w:pPr>
        <w:pStyle w:val="Default"/>
        <w:rPr>
          <w:lang w:val="en-GB"/>
        </w:rPr>
      </w:pPr>
      <w:r>
        <w:rPr>
          <w:lang w:val="en-GB"/>
        </w:rPr>
        <w:t xml:space="preserve">[DOCO] </w:t>
      </w:r>
      <w:r w:rsidRPr="002F26B2">
        <w:rPr>
          <w:lang w:val="en-GB"/>
        </w:rPr>
        <w:t>whether the potential benefit deserves the additional complicated design workload is not well justified. We think</w:t>
      </w:r>
      <w:r>
        <w:rPr>
          <w:lang w:val="en-GB"/>
        </w:rPr>
        <w:t xml:space="preserve"> </w:t>
      </w:r>
      <w:r w:rsidRPr="002F26B2">
        <w:rPr>
          <w:lang w:val="en-GB"/>
        </w:rPr>
        <w:t>it</w:t>
      </w:r>
      <w:r>
        <w:rPr>
          <w:lang w:val="en-GB"/>
        </w:rPr>
        <w:t xml:space="preserve"> </w:t>
      </w:r>
      <w:r w:rsidRPr="002F26B2">
        <w:rPr>
          <w:lang w:val="en-GB"/>
        </w:rPr>
        <w:t>can be de prioritized.</w:t>
      </w:r>
    </w:p>
    <w:p w14:paraId="2437BE09" w14:textId="77777777" w:rsidR="004804C7" w:rsidRDefault="004804C7" w:rsidP="004804C7">
      <w:pPr>
        <w:pStyle w:val="Default"/>
        <w:rPr>
          <w:lang w:val="en-GB"/>
        </w:rPr>
      </w:pPr>
      <w:r w:rsidRPr="002F26B2">
        <w:rPr>
          <w:lang w:val="en-GB"/>
        </w:rPr>
        <w:t>Not support further UTO</w:t>
      </w:r>
      <w:r>
        <w:rPr>
          <w:lang w:val="en-GB"/>
        </w:rPr>
        <w:t xml:space="preserve"> </w:t>
      </w:r>
      <w:r w:rsidRPr="002F26B2">
        <w:rPr>
          <w:lang w:val="en-GB"/>
        </w:rPr>
        <w:t xml:space="preserve">UCI enhancement in </w:t>
      </w:r>
      <w:proofErr w:type="spellStart"/>
      <w:r w:rsidRPr="002F26B2">
        <w:rPr>
          <w:lang w:val="en-GB"/>
        </w:rPr>
        <w:t>Rel</w:t>
      </w:r>
      <w:proofErr w:type="spellEnd"/>
      <w:r w:rsidRPr="002F26B2">
        <w:rPr>
          <w:lang w:val="en-GB"/>
        </w:rPr>
        <w:t xml:space="preserve"> 19 XR</w:t>
      </w:r>
      <w:r>
        <w:rPr>
          <w:lang w:val="en-GB"/>
        </w:rPr>
        <w:t>.</w:t>
      </w:r>
    </w:p>
    <w:p w14:paraId="098213B9" w14:textId="77777777" w:rsidR="004804C7" w:rsidRPr="00B6481F" w:rsidRDefault="004804C7" w:rsidP="004804C7">
      <w:pPr>
        <w:pStyle w:val="Default"/>
        <w:rPr>
          <w:lang w:val="en-US"/>
        </w:rPr>
      </w:pPr>
      <w:r>
        <w:rPr>
          <w:lang w:val="en-GB"/>
        </w:rPr>
        <w:t xml:space="preserve">[ZTE] </w:t>
      </w:r>
      <w:r w:rsidRPr="00B6481F">
        <w:rPr>
          <w:lang w:val="en-US"/>
        </w:rPr>
        <w:t>Specify further enhancement on configured grant enhancement, including e.g., UTO-UCI for multiple CG configurations, repetition of multi-PUSCHs CG configuration, and UTO-UCI indicating CG with repetition factor larger than one [RAN1].</w:t>
      </w:r>
    </w:p>
    <w:p w14:paraId="5E3B64E1" w14:textId="77777777" w:rsidR="004804C7" w:rsidRDefault="004804C7" w:rsidP="004804C7">
      <w:pPr>
        <w:pStyle w:val="Default"/>
        <w:rPr>
          <w:bCs/>
          <w:lang w:val="en-GB"/>
        </w:rPr>
      </w:pPr>
      <w:r w:rsidRPr="00D62E5B">
        <w:rPr>
          <w:bCs/>
          <w:lang w:val="en-GB"/>
        </w:rPr>
        <w:t>[GOO] Support UTO-UCI extension to multiple CG configurations [RAN1].</w:t>
      </w:r>
    </w:p>
    <w:p w14:paraId="2799E491" w14:textId="77777777" w:rsidR="004804C7" w:rsidRPr="00D62E5B" w:rsidRDefault="004804C7" w:rsidP="004804C7">
      <w:pPr>
        <w:pStyle w:val="Default"/>
        <w:rPr>
          <w:bCs/>
          <w:lang w:val="en-GB"/>
        </w:rPr>
      </w:pPr>
      <w:r>
        <w:rPr>
          <w:bCs/>
          <w:lang w:val="en-GB"/>
        </w:rPr>
        <w:t xml:space="preserve">[NOK] </w:t>
      </w:r>
      <w:r w:rsidRPr="005001AE">
        <w:rPr>
          <w:bCs/>
          <w:lang w:val="en-GB"/>
        </w:rPr>
        <w:t>Specify clear and testable UE behaviour for the determination and indication of unused transmission occasions using UTO-UCI, possibly including, if justified, extension of UTO-UCI indication across multiple CG configurations of the same UE. [RAN2, RAN1]</w:t>
      </w:r>
    </w:p>
    <w:p w14:paraId="55E26225" w14:textId="77777777" w:rsidR="004804C7" w:rsidRPr="00D62E5B" w:rsidRDefault="004804C7" w:rsidP="004804C7">
      <w:pPr>
        <w:pStyle w:val="Default"/>
        <w:rPr>
          <w:bCs/>
          <w:lang w:val="en-GB"/>
        </w:rPr>
      </w:pPr>
    </w:p>
    <w:p w14:paraId="68DC0C9E" w14:textId="77777777" w:rsidR="004804C7" w:rsidRDefault="004804C7" w:rsidP="004804C7">
      <w:pPr>
        <w:pStyle w:val="Default"/>
        <w:rPr>
          <w:lang w:val="en-US"/>
        </w:rPr>
      </w:pPr>
    </w:p>
    <w:p w14:paraId="5CDCE7CF" w14:textId="77777777" w:rsidR="004804C7" w:rsidRPr="00310FA4" w:rsidRDefault="004804C7" w:rsidP="004804C7">
      <w:pPr>
        <w:pStyle w:val="Default"/>
        <w:rPr>
          <w:b/>
          <w:bCs/>
          <w:u w:val="single"/>
          <w:lang w:val="en-US"/>
        </w:rPr>
      </w:pPr>
      <w:r w:rsidRPr="00310FA4">
        <w:rPr>
          <w:b/>
          <w:bCs/>
          <w:u w:val="single"/>
          <w:lang w:val="en-US"/>
        </w:rPr>
        <w:t>CQI/CSI</w:t>
      </w:r>
    </w:p>
    <w:p w14:paraId="21B5C4F2" w14:textId="77777777" w:rsidR="004804C7" w:rsidRPr="00310FA4" w:rsidRDefault="004804C7" w:rsidP="004804C7">
      <w:pPr>
        <w:pStyle w:val="Default"/>
        <w:rPr>
          <w:b/>
          <w:bCs/>
          <w:lang w:val="en-US"/>
        </w:rPr>
      </w:pPr>
      <w:r w:rsidRPr="00310FA4">
        <w:rPr>
          <w:b/>
          <w:bCs/>
          <w:lang w:val="en-US"/>
        </w:rPr>
        <w:t>Justifications / Explanations</w:t>
      </w:r>
    </w:p>
    <w:p w14:paraId="55513C19" w14:textId="77777777" w:rsidR="004804C7" w:rsidRDefault="004804C7" w:rsidP="004804C7">
      <w:pPr>
        <w:pStyle w:val="Default"/>
        <w:rPr>
          <w:lang w:val="en-US"/>
        </w:rPr>
      </w:pPr>
      <w:r>
        <w:rPr>
          <w:lang w:val="en-US"/>
        </w:rPr>
        <w:t xml:space="preserve">[SAMS] </w:t>
      </w:r>
      <w:r w:rsidRPr="008C200F">
        <w:rPr>
          <w:lang w:val="en-US"/>
        </w:rPr>
        <w:t xml:space="preserve">For CQI/CSI, the proposal which contains many small different proposals were already extensively considered in past </w:t>
      </w:r>
      <w:proofErr w:type="gramStart"/>
      <w:r w:rsidRPr="008C200F">
        <w:rPr>
          <w:lang w:val="en-US"/>
        </w:rPr>
        <w:t>releases, or</w:t>
      </w:r>
      <w:proofErr w:type="gramEnd"/>
      <w:r w:rsidRPr="008C200F">
        <w:rPr>
          <w:lang w:val="en-US"/>
        </w:rPr>
        <w:t xml:space="preserve"> is not beneficial/necessary. We do not see a need for continuing study or specifications in Rel-19.</w:t>
      </w:r>
    </w:p>
    <w:p w14:paraId="287B7029" w14:textId="77777777" w:rsidR="004804C7" w:rsidRDefault="004804C7" w:rsidP="004804C7">
      <w:pPr>
        <w:pStyle w:val="Default"/>
        <w:rPr>
          <w:lang w:val="en-GB"/>
        </w:rPr>
      </w:pPr>
      <w:r>
        <w:rPr>
          <w:lang w:val="en-GB"/>
        </w:rPr>
        <w:t xml:space="preserve">[FW] </w:t>
      </w:r>
      <w:r w:rsidRPr="004B5E79">
        <w:rPr>
          <w:lang w:val="en-GB"/>
        </w:rPr>
        <w:t xml:space="preserve">CQI/CSI link adaption enhancement were discussed extensively in R17 and R18 with many variants and achieved no consensus of benefit. </w:t>
      </w:r>
    </w:p>
    <w:p w14:paraId="228AB002" w14:textId="77777777" w:rsidR="004804C7" w:rsidRDefault="004804C7" w:rsidP="004804C7">
      <w:pPr>
        <w:pStyle w:val="Default"/>
        <w:rPr>
          <w:lang w:val="en-GB"/>
        </w:rPr>
      </w:pPr>
      <w:r>
        <w:rPr>
          <w:lang w:val="en-GB"/>
        </w:rPr>
        <w:t xml:space="preserve">[CATT] </w:t>
      </w:r>
      <w:r w:rsidRPr="00213095">
        <w:rPr>
          <w:lang w:val="en-GB"/>
        </w:rPr>
        <w:t>The CQI/CSI link adaptation enhancement are general techniques with additional overhead and not XR-specific capacity enhancement techniques.</w:t>
      </w:r>
    </w:p>
    <w:p w14:paraId="3D8F11C5" w14:textId="77777777" w:rsidR="004804C7" w:rsidRDefault="004804C7" w:rsidP="004804C7">
      <w:pPr>
        <w:pStyle w:val="Default"/>
        <w:rPr>
          <w:lang w:val="en-US"/>
        </w:rPr>
      </w:pPr>
      <w:r>
        <w:rPr>
          <w:lang w:val="en-US"/>
        </w:rPr>
        <w:t xml:space="preserve">[LGE] Discussed IIOT/URLLC R17 - </w:t>
      </w:r>
      <w:r w:rsidRPr="00585263">
        <w:rPr>
          <w:lang w:val="en-US"/>
        </w:rPr>
        <w:t>However, RAN1 was unable to reach a consensus, since there were concerns about various obstacles to obtain the benefit and certain enhancements require specific UE implementation for the PDSCH decoding procedure.</w:t>
      </w:r>
    </w:p>
    <w:p w14:paraId="34A992A0" w14:textId="77777777" w:rsidR="004804C7" w:rsidRPr="00755D38" w:rsidRDefault="004804C7" w:rsidP="004804C7">
      <w:pPr>
        <w:pStyle w:val="Default"/>
        <w:rPr>
          <w:lang w:val="en-GB"/>
        </w:rPr>
      </w:pPr>
      <w:r>
        <w:rPr>
          <w:lang w:val="en-GB"/>
        </w:rPr>
        <w:t xml:space="preserve">[QC] </w:t>
      </w:r>
      <w:r w:rsidRPr="00755D38">
        <w:rPr>
          <w:lang w:val="en-GB"/>
        </w:rPr>
        <w:t>Main idea</w:t>
      </w:r>
      <w:r>
        <w:rPr>
          <w:lang w:val="en-GB"/>
        </w:rPr>
        <w:t xml:space="preserve">: </w:t>
      </w:r>
      <w:r w:rsidRPr="00755D38">
        <w:rPr>
          <w:lang w:val="en-GB"/>
        </w:rPr>
        <w:t>Schemes based on CSI</w:t>
      </w:r>
      <w:r>
        <w:rPr>
          <w:lang w:val="en-GB"/>
        </w:rPr>
        <w:t xml:space="preserve"> </w:t>
      </w:r>
      <w:r w:rsidRPr="00755D38">
        <w:rPr>
          <w:lang w:val="en-GB"/>
        </w:rPr>
        <w:t>RS + OLLA can’t track channel variations</w:t>
      </w:r>
      <w:r>
        <w:rPr>
          <w:lang w:val="en-GB"/>
        </w:rPr>
        <w:t xml:space="preserve"> </w:t>
      </w:r>
      <w:r w:rsidRPr="00755D38">
        <w:rPr>
          <w:lang w:val="en-GB"/>
        </w:rPr>
        <w:t>and are often too optimistic or pessimistic</w:t>
      </w:r>
      <w:r>
        <w:rPr>
          <w:lang w:val="en-GB"/>
        </w:rPr>
        <w:t xml:space="preserve">. </w:t>
      </w:r>
      <w:r w:rsidRPr="00755D38">
        <w:rPr>
          <w:lang w:val="en-GB"/>
        </w:rPr>
        <w:t>Remedy can be provided by providing CSI feedback based on</w:t>
      </w:r>
      <w:r>
        <w:rPr>
          <w:lang w:val="en-GB"/>
        </w:rPr>
        <w:t xml:space="preserve"> </w:t>
      </w:r>
      <w:r w:rsidRPr="00755D38">
        <w:rPr>
          <w:lang w:val="en-GB"/>
        </w:rPr>
        <w:t>PDSCH decoding statistics and enhancing HARQ feedback</w:t>
      </w:r>
    </w:p>
    <w:p w14:paraId="686AD8B8" w14:textId="77777777" w:rsidR="004804C7" w:rsidRPr="00755D38" w:rsidRDefault="004804C7" w:rsidP="004804C7">
      <w:pPr>
        <w:pStyle w:val="Default"/>
        <w:rPr>
          <w:lang w:val="en-GB"/>
        </w:rPr>
      </w:pPr>
      <w:r w:rsidRPr="00755D38">
        <w:rPr>
          <w:lang w:val="en-GB"/>
        </w:rPr>
        <w:t>Use cases/examples</w:t>
      </w:r>
      <w:r>
        <w:rPr>
          <w:lang w:val="en-GB"/>
        </w:rPr>
        <w:t xml:space="preserve">, </w:t>
      </w:r>
      <w:proofErr w:type="gramStart"/>
      <w:r w:rsidRPr="00755D38">
        <w:rPr>
          <w:lang w:val="en-GB"/>
        </w:rPr>
        <w:t>Use</w:t>
      </w:r>
      <w:proofErr w:type="gramEnd"/>
      <w:r w:rsidRPr="00755D38">
        <w:rPr>
          <w:lang w:val="en-GB"/>
        </w:rPr>
        <w:t xml:space="preserve"> case 1: Derive OLLA more accurately with CSI feedback</w:t>
      </w:r>
      <w:r>
        <w:rPr>
          <w:lang w:val="en-GB"/>
        </w:rPr>
        <w:t xml:space="preserve">, </w:t>
      </w:r>
      <w:r w:rsidRPr="00755D38">
        <w:rPr>
          <w:lang w:val="en-GB"/>
        </w:rPr>
        <w:t>Based on NACK/ACK ratio combined with more frequent CSI</w:t>
      </w:r>
      <w:r>
        <w:rPr>
          <w:lang w:val="en-GB"/>
        </w:rPr>
        <w:t xml:space="preserve">. </w:t>
      </w:r>
      <w:r w:rsidRPr="00755D38">
        <w:rPr>
          <w:lang w:val="en-GB"/>
        </w:rPr>
        <w:t>feedbacks</w:t>
      </w:r>
    </w:p>
    <w:p w14:paraId="6608E774" w14:textId="77777777" w:rsidR="004804C7" w:rsidRPr="00755D38" w:rsidRDefault="004804C7" w:rsidP="004804C7">
      <w:pPr>
        <w:pStyle w:val="Default"/>
        <w:rPr>
          <w:lang w:val="en-GB"/>
        </w:rPr>
      </w:pPr>
      <w:r w:rsidRPr="00755D38">
        <w:rPr>
          <w:lang w:val="en-GB"/>
        </w:rPr>
        <w:t>Turbo</w:t>
      </w:r>
      <w:r>
        <w:rPr>
          <w:lang w:val="en-GB"/>
        </w:rPr>
        <w:t xml:space="preserve">, </w:t>
      </w:r>
      <w:r w:rsidRPr="00755D38">
        <w:rPr>
          <w:lang w:val="en-GB"/>
        </w:rPr>
        <w:t>HARQ allows OLLA operating based on ratio of</w:t>
      </w:r>
      <w:r>
        <w:rPr>
          <w:lang w:val="en-GB"/>
        </w:rPr>
        <w:t xml:space="preserve"> </w:t>
      </w:r>
      <w:proofErr w:type="spellStart"/>
      <w:r w:rsidRPr="00755D38">
        <w:rPr>
          <w:lang w:val="en-GB"/>
        </w:rPr>
        <w:t>low_margin_ACK</w:t>
      </w:r>
      <w:proofErr w:type="spellEnd"/>
      <w:r w:rsidRPr="00755D38">
        <w:rPr>
          <w:lang w:val="en-GB"/>
        </w:rPr>
        <w:t xml:space="preserve"> + </w:t>
      </w:r>
      <w:proofErr w:type="spellStart"/>
      <w:r w:rsidRPr="00755D38">
        <w:rPr>
          <w:lang w:val="en-GB"/>
        </w:rPr>
        <w:t>high_margin_ACK</w:t>
      </w:r>
      <w:proofErr w:type="spellEnd"/>
      <w:r>
        <w:rPr>
          <w:lang w:val="en-GB"/>
        </w:rPr>
        <w:t xml:space="preserve">. </w:t>
      </w:r>
      <w:r w:rsidRPr="00755D38">
        <w:rPr>
          <w:lang w:val="en-GB"/>
        </w:rPr>
        <w:t xml:space="preserve">Use case 2: Adapt to correct MCS with </w:t>
      </w:r>
      <w:proofErr w:type="spellStart"/>
      <w:r w:rsidRPr="00755D38">
        <w:rPr>
          <w:lang w:val="en-GB"/>
        </w:rPr>
        <w:t>reTx</w:t>
      </w:r>
      <w:proofErr w:type="spellEnd"/>
      <w:r w:rsidRPr="00755D38">
        <w:rPr>
          <w:lang w:val="en-GB"/>
        </w:rPr>
        <w:t xml:space="preserve"> using soft NACK feedback</w:t>
      </w:r>
      <w:r>
        <w:rPr>
          <w:lang w:val="en-GB"/>
        </w:rPr>
        <w:t xml:space="preserve"> </w:t>
      </w:r>
      <w:r w:rsidRPr="00755D38">
        <w:rPr>
          <w:lang w:val="en-GB"/>
        </w:rPr>
        <w:t>Based on SINR or on Mutual Information</w:t>
      </w:r>
      <w:r>
        <w:rPr>
          <w:lang w:val="en-GB"/>
        </w:rPr>
        <w:t xml:space="preserve">, </w:t>
      </w:r>
      <w:r w:rsidRPr="00755D38">
        <w:rPr>
          <w:lang w:val="en-GB"/>
        </w:rPr>
        <w:t>Reference for MI based: RWS</w:t>
      </w:r>
    </w:p>
    <w:p w14:paraId="7EA43A75" w14:textId="77777777" w:rsidR="004804C7" w:rsidRDefault="004804C7" w:rsidP="004804C7">
      <w:pPr>
        <w:pStyle w:val="Default"/>
        <w:rPr>
          <w:lang w:val="en-GB"/>
        </w:rPr>
      </w:pPr>
      <w:r w:rsidRPr="00755D38">
        <w:rPr>
          <w:lang w:val="en-GB"/>
        </w:rPr>
        <w:t>230183 NR MIMO proposal on</w:t>
      </w:r>
      <w:r>
        <w:rPr>
          <w:lang w:val="en-GB"/>
        </w:rPr>
        <w:t xml:space="preserve"> </w:t>
      </w:r>
      <w:r w:rsidRPr="00755D38">
        <w:rPr>
          <w:lang w:val="en-GB"/>
        </w:rPr>
        <w:t>Enhanced LA Coding rate adaptation</w:t>
      </w:r>
    </w:p>
    <w:p w14:paraId="7D639B3A" w14:textId="77777777" w:rsidR="004804C7" w:rsidRPr="00363A72" w:rsidRDefault="004804C7" w:rsidP="004804C7">
      <w:pPr>
        <w:pStyle w:val="Default"/>
        <w:rPr>
          <w:rFonts w:ascii="EricssonHilda-Regular" w:hAnsi="EricssonHilda-Regular" w:cs="EricssonHilda-Regular"/>
          <w:color w:val="181818"/>
          <w:sz w:val="28"/>
          <w:szCs w:val="28"/>
          <w:lang w:val="en-GB"/>
        </w:rPr>
      </w:pPr>
      <w:r>
        <w:rPr>
          <w:lang w:val="en-GB"/>
        </w:rPr>
        <w:t xml:space="preserve">[ERI] </w:t>
      </w:r>
      <w:r w:rsidRPr="00363A72">
        <w:rPr>
          <w:rFonts w:ascii="EricssonHilda-Regular" w:hAnsi="EricssonHilda-Regular" w:cs="EricssonHilda-Regular"/>
          <w:color w:val="181818"/>
          <w:sz w:val="28"/>
          <w:szCs w:val="28"/>
          <w:lang w:val="en-GB"/>
        </w:rPr>
        <w:t>CSI reports are inaccurate</w:t>
      </w:r>
      <w:r>
        <w:rPr>
          <w:rFonts w:ascii="EricssonHilda-Regular" w:hAnsi="EricssonHilda-Regular" w:cs="EricssonHilda-Regular"/>
          <w:color w:val="181818"/>
          <w:sz w:val="28"/>
          <w:szCs w:val="28"/>
          <w:lang w:val="en-GB"/>
        </w:rPr>
        <w:t>,</w:t>
      </w:r>
      <w:r w:rsidRPr="00363A72">
        <w:rPr>
          <w:rFonts w:ascii="EricssonHilda-Regular" w:hAnsi="EricssonHilda-Regular" w:cs="EricssonHilda-Regular"/>
          <w:color w:val="181818"/>
          <w:sz w:val="28"/>
          <w:szCs w:val="28"/>
          <w:lang w:val="en-GB"/>
        </w:rPr>
        <w:t xml:space="preserve"> Resource for measurement is separate from resource for</w:t>
      </w:r>
      <w:r>
        <w:rPr>
          <w:rFonts w:ascii="EricssonHilda-Regular" w:hAnsi="EricssonHilda-Regular" w:cs="EricssonHilda-Regular"/>
          <w:color w:val="181818"/>
          <w:sz w:val="28"/>
          <w:szCs w:val="28"/>
          <w:lang w:val="en-GB"/>
        </w:rPr>
        <w:t xml:space="preserve"> </w:t>
      </w:r>
      <w:r w:rsidRPr="00363A72">
        <w:rPr>
          <w:rFonts w:ascii="EricssonHilda-Regular" w:hAnsi="EricssonHilda-Regular" w:cs="EricssonHilda-Regular"/>
          <w:color w:val="181818"/>
          <w:sz w:val="28"/>
          <w:szCs w:val="28"/>
          <w:lang w:val="en-GB"/>
        </w:rPr>
        <w:t>PDSCH transmission</w:t>
      </w:r>
    </w:p>
    <w:p w14:paraId="714702AB" w14:textId="77777777" w:rsidR="004804C7" w:rsidRPr="00363A72" w:rsidRDefault="004804C7" w:rsidP="004804C7">
      <w:pPr>
        <w:autoSpaceDE w:val="0"/>
        <w:autoSpaceDN w:val="0"/>
        <w:adjustRightInd w:val="0"/>
        <w:rPr>
          <w:rFonts w:ascii="EricssonHilda-Regular" w:hAnsi="EricssonHilda-Regular" w:cs="EricssonHilda-Regular"/>
          <w:color w:val="181818"/>
          <w:sz w:val="28"/>
          <w:szCs w:val="28"/>
          <w:lang w:val="en-GB"/>
        </w:rPr>
      </w:pPr>
      <w:r w:rsidRPr="00363A72">
        <w:rPr>
          <w:rFonts w:ascii="EricssonHilda-Regular" w:hAnsi="EricssonHilda-Regular" w:cs="EricssonHilda-Regular"/>
          <w:color w:val="181818"/>
          <w:sz w:val="28"/>
          <w:szCs w:val="28"/>
          <w:lang w:val="en-GB"/>
        </w:rPr>
        <w:t>Solution: Introduce PDSCH reception based CQI report</w:t>
      </w:r>
    </w:p>
    <w:p w14:paraId="4C3E4B0A" w14:textId="77777777" w:rsidR="004804C7" w:rsidRPr="00363A72" w:rsidRDefault="004804C7" w:rsidP="004804C7">
      <w:pPr>
        <w:autoSpaceDE w:val="0"/>
        <w:autoSpaceDN w:val="0"/>
        <w:adjustRightInd w:val="0"/>
        <w:rPr>
          <w:rFonts w:ascii="EricssonHilda-Regular" w:hAnsi="EricssonHilda-Regular" w:cs="EricssonHilda-Regular"/>
          <w:color w:val="181818"/>
          <w:sz w:val="28"/>
          <w:szCs w:val="28"/>
          <w:lang w:val="en-GB"/>
        </w:rPr>
      </w:pPr>
      <w:r w:rsidRPr="00363A72">
        <w:rPr>
          <w:rFonts w:ascii="EricssonHilda-Regular" w:hAnsi="EricssonHilda-Regular" w:cs="EricssonHilda-Regular"/>
          <w:color w:val="181818"/>
          <w:sz w:val="28"/>
          <w:szCs w:val="28"/>
          <w:lang w:val="en-GB"/>
        </w:rPr>
        <w:t>– Motivation for XR: XR continuously generates PDSCH</w:t>
      </w:r>
      <w:r>
        <w:rPr>
          <w:rFonts w:ascii="EricssonHilda-Regular" w:hAnsi="EricssonHilda-Regular" w:cs="EricssonHilda-Regular"/>
          <w:color w:val="181818"/>
          <w:sz w:val="28"/>
          <w:szCs w:val="28"/>
          <w:lang w:val="en-GB"/>
        </w:rPr>
        <w:t xml:space="preserve"> </w:t>
      </w:r>
      <w:r w:rsidRPr="00363A72">
        <w:rPr>
          <w:rFonts w:ascii="EricssonHilda-Regular" w:hAnsi="EricssonHilda-Regular" w:cs="EricssonHilda-Regular"/>
          <w:color w:val="181818"/>
          <w:sz w:val="28"/>
          <w:szCs w:val="28"/>
          <w:lang w:val="en-GB"/>
        </w:rPr>
        <w:t>transmission, which can be used to improve CSI accuracy</w:t>
      </w:r>
    </w:p>
    <w:p w14:paraId="0CD18E49" w14:textId="77777777" w:rsidR="004804C7" w:rsidRPr="00363A72" w:rsidRDefault="004804C7" w:rsidP="004804C7">
      <w:pPr>
        <w:autoSpaceDE w:val="0"/>
        <w:autoSpaceDN w:val="0"/>
        <w:adjustRightInd w:val="0"/>
        <w:rPr>
          <w:rFonts w:ascii="EricssonHilda-Regular" w:hAnsi="EricssonHilda-Regular" w:cs="EricssonHilda-Regular"/>
          <w:color w:val="181818"/>
          <w:sz w:val="28"/>
          <w:szCs w:val="28"/>
          <w:lang w:val="en-GB"/>
        </w:rPr>
      </w:pPr>
      <w:r w:rsidRPr="00363A72">
        <w:rPr>
          <w:rFonts w:ascii="EricssonHilda-Regular" w:hAnsi="EricssonHilda-Regular" w:cs="EricssonHilda-Regular"/>
          <w:color w:val="181818"/>
          <w:sz w:val="28"/>
          <w:szCs w:val="28"/>
          <w:lang w:val="en-GB"/>
        </w:rPr>
        <w:t>Benefits:</w:t>
      </w:r>
    </w:p>
    <w:p w14:paraId="5E4C3D37" w14:textId="77777777" w:rsidR="004804C7" w:rsidRPr="00363A72" w:rsidRDefault="004804C7" w:rsidP="004804C7">
      <w:pPr>
        <w:autoSpaceDE w:val="0"/>
        <w:autoSpaceDN w:val="0"/>
        <w:adjustRightInd w:val="0"/>
        <w:rPr>
          <w:rFonts w:ascii="EricssonHilda-Regular" w:hAnsi="EricssonHilda-Regular" w:cs="EricssonHilda-Regular"/>
          <w:color w:val="181818"/>
          <w:sz w:val="28"/>
          <w:szCs w:val="28"/>
          <w:lang w:val="en-GB"/>
        </w:rPr>
      </w:pPr>
      <w:r w:rsidRPr="00363A72">
        <w:rPr>
          <w:rFonts w:ascii="EricssonHilda-Regular" w:hAnsi="EricssonHilda-Regular" w:cs="EricssonHilda-Regular"/>
          <w:color w:val="181818"/>
          <w:sz w:val="28"/>
          <w:szCs w:val="28"/>
          <w:lang w:val="en-GB"/>
        </w:rPr>
        <w:t>– Improved link adaption for re-transmissions -&gt; XR capacity</w:t>
      </w:r>
    </w:p>
    <w:p w14:paraId="2DD557C0" w14:textId="77777777" w:rsidR="004804C7" w:rsidRPr="00363A72" w:rsidRDefault="004804C7" w:rsidP="004804C7">
      <w:pPr>
        <w:autoSpaceDE w:val="0"/>
        <w:autoSpaceDN w:val="0"/>
        <w:adjustRightInd w:val="0"/>
        <w:rPr>
          <w:rFonts w:ascii="EricssonHilda-Regular" w:hAnsi="EricssonHilda-Regular" w:cs="EricssonHilda-Regular"/>
          <w:color w:val="181818"/>
          <w:sz w:val="28"/>
          <w:szCs w:val="28"/>
          <w:lang w:val="en-GB"/>
        </w:rPr>
      </w:pPr>
      <w:r w:rsidRPr="00363A72">
        <w:rPr>
          <w:rFonts w:ascii="EricssonHilda-Regular" w:hAnsi="EricssonHilda-Regular" w:cs="EricssonHilda-Regular"/>
          <w:color w:val="181818"/>
          <w:sz w:val="28"/>
          <w:szCs w:val="28"/>
          <w:lang w:val="en-GB"/>
        </w:rPr>
        <w:t>improvement (right figure, ‘green’ compared to ‘blue’)</w:t>
      </w:r>
    </w:p>
    <w:p w14:paraId="6C942263" w14:textId="77777777" w:rsidR="004804C7" w:rsidRPr="00363A72" w:rsidRDefault="004804C7" w:rsidP="004804C7">
      <w:pPr>
        <w:autoSpaceDE w:val="0"/>
        <w:autoSpaceDN w:val="0"/>
        <w:adjustRightInd w:val="0"/>
        <w:rPr>
          <w:rFonts w:ascii="EricssonHilda-Regular" w:hAnsi="EricssonHilda-Regular" w:cs="EricssonHilda-Regular"/>
          <w:color w:val="181818"/>
          <w:sz w:val="28"/>
          <w:szCs w:val="28"/>
          <w:lang w:val="en-GB"/>
        </w:rPr>
      </w:pPr>
      <w:r w:rsidRPr="00363A72">
        <w:rPr>
          <w:rFonts w:ascii="EricssonHilda-Regular" w:hAnsi="EricssonHilda-Regular" w:cs="EricssonHilda-Regular"/>
          <w:color w:val="181818"/>
          <w:sz w:val="28"/>
          <w:szCs w:val="28"/>
          <w:lang w:val="en-GB"/>
        </w:rPr>
        <w:t>– Improved link adaptation for next initial transmission</w:t>
      </w:r>
    </w:p>
    <w:p w14:paraId="09F80E4E" w14:textId="77777777" w:rsidR="004804C7" w:rsidRPr="00363A72" w:rsidRDefault="004804C7" w:rsidP="004804C7">
      <w:pPr>
        <w:pStyle w:val="Default"/>
        <w:rPr>
          <w:lang w:val="en-GB"/>
        </w:rPr>
      </w:pPr>
      <w:r w:rsidRPr="00363A72">
        <w:rPr>
          <w:rFonts w:ascii="EricssonHilda-Regular" w:hAnsi="EricssonHilda-Regular" w:cs="EricssonHilda-Regular"/>
          <w:color w:val="181818"/>
          <w:sz w:val="28"/>
          <w:szCs w:val="28"/>
          <w:lang w:val="en-GB"/>
        </w:rPr>
        <w:t>– Faster outer-loop link adaption convergence</w:t>
      </w:r>
    </w:p>
    <w:p w14:paraId="0C496DD4" w14:textId="77777777" w:rsidR="004804C7" w:rsidRDefault="004804C7" w:rsidP="004804C7">
      <w:pPr>
        <w:pStyle w:val="Default"/>
        <w:rPr>
          <w:lang w:val="en-GB"/>
        </w:rPr>
      </w:pPr>
      <w:r>
        <w:rPr>
          <w:lang w:val="en-GB"/>
        </w:rPr>
        <w:t xml:space="preserve">[DOCO] </w:t>
      </w:r>
      <w:r w:rsidRPr="002F26B2">
        <w:rPr>
          <w:lang w:val="en-GB"/>
        </w:rPr>
        <w:t>Analysis</w:t>
      </w:r>
      <w:r>
        <w:rPr>
          <w:lang w:val="en-GB"/>
        </w:rPr>
        <w:t xml:space="preserve">: </w:t>
      </w:r>
      <w:r w:rsidRPr="002F26B2">
        <w:rPr>
          <w:lang w:val="en-GB"/>
        </w:rPr>
        <w:t>In RAN#101 meeting, CQI/CSI enhancements were discussed, but the detailed scope is very divergent.</w:t>
      </w:r>
      <w:r>
        <w:rPr>
          <w:lang w:val="en-GB"/>
        </w:rPr>
        <w:t xml:space="preserve"> </w:t>
      </w:r>
      <w:proofErr w:type="gramStart"/>
      <w:r w:rsidRPr="002F26B2">
        <w:rPr>
          <w:lang w:val="en-GB"/>
        </w:rPr>
        <w:t>E.g.</w:t>
      </w:r>
      <w:proofErr w:type="gramEnd"/>
      <w:r w:rsidRPr="002F26B2">
        <w:rPr>
          <w:lang w:val="en-GB"/>
        </w:rPr>
        <w:t xml:space="preserve"> some companies</w:t>
      </w:r>
      <w:r>
        <w:rPr>
          <w:lang w:val="en-GB"/>
        </w:rPr>
        <w:t xml:space="preserve"> </w:t>
      </w:r>
      <w:r w:rsidRPr="002F26B2">
        <w:rPr>
          <w:lang w:val="en-GB"/>
        </w:rPr>
        <w:t>want CBG enhancement, while some companies want CSI feedback enhancement based on PDSCH reception, etc.</w:t>
      </w:r>
      <w:r>
        <w:rPr>
          <w:lang w:val="en-GB"/>
        </w:rPr>
        <w:t xml:space="preserve"> </w:t>
      </w:r>
      <w:r w:rsidRPr="002F26B2">
        <w:rPr>
          <w:lang w:val="en-GB"/>
        </w:rPr>
        <w:t xml:space="preserve">It is not clear </w:t>
      </w:r>
      <w:r w:rsidRPr="002F26B2">
        <w:rPr>
          <w:lang w:val="en-GB"/>
        </w:rPr>
        <w:lastRenderedPageBreak/>
        <w:t xml:space="preserve">how much performance gain can be achieved by such </w:t>
      </w:r>
      <w:r>
        <w:rPr>
          <w:lang w:val="en-GB"/>
        </w:rPr>
        <w:t>e</w:t>
      </w:r>
      <w:r w:rsidRPr="002F26B2">
        <w:rPr>
          <w:lang w:val="en-GB"/>
        </w:rPr>
        <w:t>nhancements compared to the existing schemes.</w:t>
      </w:r>
      <w:r>
        <w:rPr>
          <w:lang w:val="en-GB"/>
        </w:rPr>
        <w:t xml:space="preserve"> </w:t>
      </w:r>
      <w:r w:rsidRPr="002F26B2">
        <w:rPr>
          <w:lang w:val="en-GB"/>
        </w:rPr>
        <w:t>Moreover, as the detailed scope for this objective is very divergent, it would be difficult to start on the work item phase.</w:t>
      </w:r>
    </w:p>
    <w:p w14:paraId="780706EC" w14:textId="77777777" w:rsidR="004804C7" w:rsidRPr="006F7B2D" w:rsidRDefault="004804C7" w:rsidP="004804C7">
      <w:pPr>
        <w:pStyle w:val="Default"/>
        <w:rPr>
          <w:lang w:val="en-GB"/>
        </w:rPr>
      </w:pPr>
      <w:r>
        <w:rPr>
          <w:lang w:val="en-GB"/>
        </w:rPr>
        <w:t xml:space="preserve">[ZTE] </w:t>
      </w:r>
      <w:r w:rsidRPr="006F7B2D">
        <w:rPr>
          <w:lang w:val="en-GB"/>
        </w:rPr>
        <w:t xml:space="preserve">Link adaptation can support low latency XR service. Being aware of the remaining PDB of XR packet is not sufficient for re-transmission scheduling, </w:t>
      </w:r>
      <w:proofErr w:type="spellStart"/>
      <w:r w:rsidRPr="006F7B2D">
        <w:rPr>
          <w:lang w:val="en-GB"/>
        </w:rPr>
        <w:t>gNB</w:t>
      </w:r>
      <w:proofErr w:type="spellEnd"/>
      <w:r w:rsidRPr="006F7B2D">
        <w:rPr>
          <w:lang w:val="en-GB"/>
        </w:rPr>
        <w:t xml:space="preserve"> can adopt more accurate MCS or quick adaptation, resulting in high resource efficiency and short transmission latency. As a result, two aspects of benefits are identified: </w:t>
      </w:r>
    </w:p>
    <w:p w14:paraId="40A192AE" w14:textId="77777777" w:rsidR="004804C7" w:rsidRPr="006F7B2D" w:rsidRDefault="004804C7" w:rsidP="00034294">
      <w:pPr>
        <w:pStyle w:val="Default"/>
        <w:numPr>
          <w:ilvl w:val="0"/>
          <w:numId w:val="13"/>
        </w:numPr>
        <w:rPr>
          <w:lang w:val="en-GB"/>
        </w:rPr>
      </w:pPr>
      <w:r w:rsidRPr="006F7B2D">
        <w:rPr>
          <w:lang w:val="en-GB"/>
        </w:rPr>
        <w:t xml:space="preserve">Capacity performance improvement: using DMRS/PDSCH for real-time channel measurement so that more accurate MCS can be adopted. </w:t>
      </w:r>
    </w:p>
    <w:p w14:paraId="1184FC4C" w14:textId="77777777" w:rsidR="004804C7" w:rsidRPr="00224953" w:rsidRDefault="004804C7" w:rsidP="00034294">
      <w:pPr>
        <w:pStyle w:val="Default"/>
        <w:numPr>
          <w:ilvl w:val="0"/>
          <w:numId w:val="13"/>
        </w:numPr>
        <w:rPr>
          <w:lang w:val="en-GB"/>
        </w:rPr>
      </w:pPr>
      <w:r w:rsidRPr="006F7B2D">
        <w:rPr>
          <w:lang w:val="en-GB"/>
        </w:rPr>
        <w:t>UE power saving: reducing the re-transmission times, helping UE earlier terminate packet transmission and go to sleep.</w:t>
      </w:r>
    </w:p>
    <w:p w14:paraId="35CFB658" w14:textId="77777777" w:rsidR="004804C7" w:rsidRPr="008C200F" w:rsidRDefault="004804C7" w:rsidP="004804C7">
      <w:pPr>
        <w:pStyle w:val="Default"/>
        <w:rPr>
          <w:lang w:val="en-GB"/>
        </w:rPr>
      </w:pPr>
    </w:p>
    <w:p w14:paraId="7C93136D" w14:textId="77777777" w:rsidR="004804C7" w:rsidRPr="00E57784" w:rsidRDefault="004804C7" w:rsidP="004804C7">
      <w:pPr>
        <w:pStyle w:val="Default"/>
        <w:rPr>
          <w:b/>
          <w:bCs/>
          <w:lang w:val="en-US"/>
        </w:rPr>
      </w:pPr>
      <w:r w:rsidRPr="00E57784">
        <w:rPr>
          <w:b/>
          <w:bCs/>
          <w:lang w:val="en-US"/>
        </w:rPr>
        <w:t>Proposals</w:t>
      </w:r>
    </w:p>
    <w:p w14:paraId="315D250D" w14:textId="77777777" w:rsidR="004804C7" w:rsidRPr="00373FC6" w:rsidRDefault="004804C7" w:rsidP="004804C7">
      <w:pPr>
        <w:pStyle w:val="Default"/>
        <w:rPr>
          <w:lang w:val="en-GB"/>
        </w:rPr>
      </w:pPr>
      <w:r>
        <w:rPr>
          <w:lang w:val="en-GB"/>
        </w:rPr>
        <w:t xml:space="preserve">[SAMS] For CSI/CQI, remove from/don’t include in Rel-19 Objectives. </w:t>
      </w:r>
    </w:p>
    <w:p w14:paraId="5D631F4A" w14:textId="77777777" w:rsidR="004804C7" w:rsidRDefault="004804C7" w:rsidP="004804C7">
      <w:pPr>
        <w:pStyle w:val="Default"/>
        <w:rPr>
          <w:lang w:val="en-GB"/>
        </w:rPr>
      </w:pPr>
      <w:r>
        <w:rPr>
          <w:lang w:val="en-GB"/>
        </w:rPr>
        <w:t xml:space="preserve">[FW] </w:t>
      </w:r>
      <w:r w:rsidRPr="004B5E79">
        <w:rPr>
          <w:lang w:val="en-GB"/>
        </w:rPr>
        <w:t>CQI/CSI link adaptation enhancement should not be included as normative work for R19</w:t>
      </w:r>
      <w:r>
        <w:rPr>
          <w:lang w:val="en-GB"/>
        </w:rPr>
        <w:t>.</w:t>
      </w:r>
    </w:p>
    <w:p w14:paraId="3EB4433B" w14:textId="77777777" w:rsidR="004804C7" w:rsidRDefault="004804C7" w:rsidP="004804C7">
      <w:pPr>
        <w:pStyle w:val="Default"/>
        <w:rPr>
          <w:lang w:val="en-GB"/>
        </w:rPr>
      </w:pPr>
      <w:r>
        <w:rPr>
          <w:lang w:val="en-GB"/>
        </w:rPr>
        <w:t>[QC] S</w:t>
      </w:r>
      <w:r w:rsidRPr="00755D38">
        <w:rPr>
          <w:lang w:val="en-GB"/>
        </w:rPr>
        <w:t>pecify</w:t>
      </w:r>
      <w:r>
        <w:rPr>
          <w:lang w:val="en-GB"/>
        </w:rPr>
        <w:t xml:space="preserve"> </w:t>
      </w:r>
      <w:r w:rsidRPr="00755D38">
        <w:rPr>
          <w:lang w:val="en-GB"/>
        </w:rPr>
        <w:t>soft HARQ based capacity</w:t>
      </w:r>
      <w:r>
        <w:rPr>
          <w:lang w:val="en-GB"/>
        </w:rPr>
        <w:t xml:space="preserve"> </w:t>
      </w:r>
      <w:r w:rsidRPr="00755D38">
        <w:rPr>
          <w:lang w:val="en-GB"/>
        </w:rPr>
        <w:t>enhancement, both for NACK and ACK</w:t>
      </w:r>
    </w:p>
    <w:p w14:paraId="2484171C" w14:textId="77777777" w:rsidR="004804C7" w:rsidRPr="00585263" w:rsidRDefault="004804C7" w:rsidP="004804C7">
      <w:pPr>
        <w:pStyle w:val="Default"/>
        <w:rPr>
          <w:lang w:val="en-GB"/>
        </w:rPr>
      </w:pPr>
      <w:r>
        <w:rPr>
          <w:lang w:val="en-GB"/>
        </w:rPr>
        <w:t xml:space="preserve">[MTK] </w:t>
      </w:r>
      <w:r w:rsidRPr="002F01E4">
        <w:rPr>
          <w:lang w:val="en-GB"/>
        </w:rPr>
        <w:t>If CQI/CSI enhancements are considered for Rel-19 XR evolution, the decision shall be made based on the evaluation results captured in TR 38.835 and other system performance/feasibility aspects (e.g., signalling overhead, complexity, etc.)</w:t>
      </w:r>
      <w:r>
        <w:rPr>
          <w:lang w:val="en-GB"/>
        </w:rPr>
        <w:t>. Prefer to not include Soft HARQ.</w:t>
      </w:r>
    </w:p>
    <w:p w14:paraId="7A775D7E" w14:textId="77777777" w:rsidR="004804C7" w:rsidRDefault="004804C7" w:rsidP="004804C7">
      <w:pPr>
        <w:pStyle w:val="Default"/>
        <w:rPr>
          <w:lang w:val="en-GB"/>
        </w:rPr>
      </w:pPr>
      <w:r>
        <w:rPr>
          <w:lang w:val="en-GB"/>
        </w:rPr>
        <w:t xml:space="preserve">[HW] </w:t>
      </w:r>
      <w:r w:rsidRPr="00916ACD">
        <w:rPr>
          <w:lang w:val="en-GB"/>
        </w:rPr>
        <w:t>Not support link adaptation enhancement in Rel-19 XR</w:t>
      </w:r>
    </w:p>
    <w:p w14:paraId="504AA02F" w14:textId="77777777" w:rsidR="004804C7" w:rsidRPr="00783B4D" w:rsidRDefault="004804C7" w:rsidP="004804C7">
      <w:pPr>
        <w:pStyle w:val="Default"/>
        <w:rPr>
          <w:lang w:val="en-GB"/>
        </w:rPr>
      </w:pPr>
      <w:r>
        <w:rPr>
          <w:lang w:val="en-GB"/>
        </w:rPr>
        <w:t xml:space="preserve">[APPL] </w:t>
      </w:r>
      <w:r w:rsidRPr="00783B4D">
        <w:rPr>
          <w:lang w:val="en-GB"/>
        </w:rPr>
        <w:t>Rel-19 XR WI scope can include the following objective:</w:t>
      </w:r>
    </w:p>
    <w:p w14:paraId="59F01D30" w14:textId="77777777" w:rsidR="004804C7" w:rsidRPr="00783B4D" w:rsidRDefault="004804C7" w:rsidP="004804C7">
      <w:pPr>
        <w:pStyle w:val="Default"/>
        <w:rPr>
          <w:lang w:val="en-GB"/>
        </w:rPr>
      </w:pPr>
      <w:r w:rsidRPr="00783B4D">
        <w:rPr>
          <w:lang w:val="en-GB"/>
        </w:rPr>
        <w:t>- Specify enhancements to align CSI/CQI measurements with XR traffic/periodicity.</w:t>
      </w:r>
    </w:p>
    <w:p w14:paraId="6B9CACC7" w14:textId="77777777" w:rsidR="004804C7" w:rsidRDefault="004804C7" w:rsidP="004804C7">
      <w:pPr>
        <w:pStyle w:val="Default"/>
        <w:rPr>
          <w:lang w:val="en-GB"/>
        </w:rPr>
      </w:pPr>
      <w:r w:rsidRPr="00783B4D">
        <w:rPr>
          <w:lang w:val="en-GB"/>
        </w:rPr>
        <w:t>- Specify HARQ enhancements to provide additional information</w:t>
      </w:r>
    </w:p>
    <w:p w14:paraId="749D2F2C" w14:textId="77777777" w:rsidR="004804C7" w:rsidRPr="00916ACD" w:rsidRDefault="004804C7" w:rsidP="004804C7">
      <w:pPr>
        <w:pStyle w:val="Default"/>
        <w:rPr>
          <w:lang w:val="en-GB"/>
        </w:rPr>
      </w:pPr>
      <w:r>
        <w:rPr>
          <w:lang w:val="en-GB"/>
        </w:rPr>
        <w:t xml:space="preserve">[ERI] </w:t>
      </w:r>
      <w:r w:rsidRPr="008F52AE">
        <w:rPr>
          <w:lang w:val="en-GB"/>
        </w:rPr>
        <w:t>Specify CQI reporting with HARQ-ACK timing based on actual received PDSCH quality</w:t>
      </w:r>
      <w:r>
        <w:rPr>
          <w:lang w:val="en-GB"/>
        </w:rPr>
        <w:t xml:space="preserve"> </w:t>
      </w:r>
      <w:r w:rsidRPr="008F52AE">
        <w:rPr>
          <w:lang w:val="en-GB"/>
        </w:rPr>
        <w:t>(e.g., PDSCH DMRS or PDSCH decoding based CQI) [RAN1, RAN2].</w:t>
      </w:r>
    </w:p>
    <w:p w14:paraId="4D27A5F1" w14:textId="77777777" w:rsidR="004804C7" w:rsidRDefault="004804C7" w:rsidP="004804C7">
      <w:pPr>
        <w:pStyle w:val="Default"/>
        <w:rPr>
          <w:lang w:val="en-GB"/>
        </w:rPr>
      </w:pPr>
      <w:r>
        <w:rPr>
          <w:lang w:val="en-GB"/>
        </w:rPr>
        <w:t xml:space="preserve">[DOCO] </w:t>
      </w:r>
      <w:r w:rsidRPr="002F26B2">
        <w:rPr>
          <w:lang w:val="en-GB"/>
        </w:rPr>
        <w:t>Not support</w:t>
      </w:r>
      <w:r>
        <w:rPr>
          <w:lang w:val="en-GB"/>
        </w:rPr>
        <w:t xml:space="preserve"> </w:t>
      </w:r>
      <w:r w:rsidRPr="002F26B2">
        <w:rPr>
          <w:lang w:val="en-GB"/>
        </w:rPr>
        <w:t xml:space="preserve">CQI/CSI link adaptation enhancement in </w:t>
      </w:r>
      <w:proofErr w:type="spellStart"/>
      <w:r w:rsidRPr="002F26B2">
        <w:rPr>
          <w:lang w:val="en-GB"/>
        </w:rPr>
        <w:t>Rel</w:t>
      </w:r>
      <w:proofErr w:type="spellEnd"/>
      <w:r w:rsidRPr="002F26B2">
        <w:rPr>
          <w:lang w:val="en-GB"/>
        </w:rPr>
        <w:t xml:space="preserve"> 19 XR.</w:t>
      </w:r>
    </w:p>
    <w:p w14:paraId="0515EB3E" w14:textId="77777777" w:rsidR="004804C7" w:rsidRDefault="004804C7" w:rsidP="004804C7">
      <w:pPr>
        <w:pStyle w:val="Default"/>
        <w:rPr>
          <w:lang w:val="en-GB"/>
        </w:rPr>
      </w:pPr>
      <w:r>
        <w:rPr>
          <w:lang w:val="en-GB"/>
        </w:rPr>
        <w:t xml:space="preserve">[ZTE] </w:t>
      </w:r>
      <w:r w:rsidRPr="006F7B2D">
        <w:rPr>
          <w:lang w:val="en-GB"/>
        </w:rPr>
        <w:t>Link adaptation can improve capacity performance and power saving gain.</w:t>
      </w:r>
      <w:r>
        <w:rPr>
          <w:lang w:val="en-GB"/>
        </w:rPr>
        <w:t xml:space="preserve"> Positive to at least </w:t>
      </w:r>
      <w:r w:rsidRPr="006F7B2D">
        <w:rPr>
          <w:lang w:val="en-GB"/>
        </w:rPr>
        <w:t>DMRS/PDSCH for real-time channel measurement</w:t>
      </w:r>
      <w:r>
        <w:rPr>
          <w:lang w:val="en-GB"/>
        </w:rPr>
        <w:t>.</w:t>
      </w:r>
    </w:p>
    <w:p w14:paraId="34EE5116" w14:textId="77777777" w:rsidR="004804C7" w:rsidRPr="005001AE" w:rsidRDefault="004804C7" w:rsidP="004804C7">
      <w:pPr>
        <w:pStyle w:val="Default"/>
        <w:rPr>
          <w:lang w:val="en-GB"/>
        </w:rPr>
      </w:pPr>
      <w:r>
        <w:rPr>
          <w:lang w:val="en-GB"/>
        </w:rPr>
        <w:t xml:space="preserve">[NOK] </w:t>
      </w:r>
      <w:r w:rsidRPr="005001AE">
        <w:rPr>
          <w:lang w:val="en-GB"/>
        </w:rPr>
        <w:t>Specify enhanced CQI/HARQ feedback schemes to improve the XR link adaptation performance, resulting in higher XR capacity. [RAN1, RAN2]</w:t>
      </w:r>
    </w:p>
    <w:p w14:paraId="35A98F3C" w14:textId="77777777" w:rsidR="004804C7" w:rsidRPr="005001AE" w:rsidRDefault="004804C7" w:rsidP="004804C7">
      <w:pPr>
        <w:pStyle w:val="Default"/>
        <w:rPr>
          <w:lang w:val="en-GB"/>
        </w:rPr>
      </w:pPr>
      <w:r>
        <w:rPr>
          <w:lang w:val="en-GB"/>
        </w:rPr>
        <w:t xml:space="preserve">- </w:t>
      </w:r>
      <w:r w:rsidRPr="005001AE">
        <w:rPr>
          <w:lang w:val="en-GB"/>
        </w:rPr>
        <w:t xml:space="preserve">The starting point should be the solutions from the Rel-18 XR SI phase as captured in 3GPP TR 38.835 Annex B.1.3 to B.1.5. Favouring the scheme with most attractive XR capacity benefits and lowest specification impact. </w:t>
      </w:r>
    </w:p>
    <w:p w14:paraId="44E8CD42" w14:textId="77777777" w:rsidR="004804C7" w:rsidRDefault="004804C7" w:rsidP="004804C7">
      <w:pPr>
        <w:pStyle w:val="Default"/>
        <w:rPr>
          <w:lang w:val="en-GB"/>
        </w:rPr>
      </w:pPr>
      <w:r>
        <w:rPr>
          <w:lang w:val="en-GB"/>
        </w:rPr>
        <w:t xml:space="preserve">- </w:t>
      </w:r>
      <w:r w:rsidRPr="005001AE">
        <w:rPr>
          <w:lang w:val="en-GB"/>
        </w:rPr>
        <w:t xml:space="preserve">Note: Target solutions that build on the current NR HARQ and CQI framework with modest changes (e.g., favouring solutions that relies on reporting an index pointing to well-defined </w:t>
      </w:r>
      <w:r w:rsidRPr="005001AE">
        <w:rPr>
          <w:lang w:val="en-GB"/>
        </w:rPr>
        <w:lastRenderedPageBreak/>
        <w:t>CQI tables as in current specification, minimum changes to UE PHY CSI measurements, and no new reference signals being introduced).</w:t>
      </w:r>
    </w:p>
    <w:p w14:paraId="32173C5D" w14:textId="77777777" w:rsidR="004804C7" w:rsidRDefault="004804C7" w:rsidP="004804C7">
      <w:pPr>
        <w:pStyle w:val="Default"/>
        <w:rPr>
          <w:lang w:val="en-GB"/>
        </w:rPr>
      </w:pPr>
    </w:p>
    <w:p w14:paraId="40737807" w14:textId="77777777" w:rsidR="004804C7" w:rsidRDefault="004804C7" w:rsidP="004804C7">
      <w:pPr>
        <w:pStyle w:val="Default"/>
        <w:rPr>
          <w:lang w:val="en-GB"/>
        </w:rPr>
      </w:pPr>
    </w:p>
    <w:p w14:paraId="28D07FE2" w14:textId="77777777" w:rsidR="004804C7" w:rsidRPr="007D7B8B" w:rsidRDefault="004804C7" w:rsidP="004804C7">
      <w:pPr>
        <w:pStyle w:val="Default"/>
        <w:rPr>
          <w:b/>
          <w:bCs/>
          <w:u w:val="single"/>
          <w:lang w:val="en-GB"/>
        </w:rPr>
      </w:pPr>
      <w:proofErr w:type="spellStart"/>
      <w:r w:rsidRPr="007D7B8B">
        <w:rPr>
          <w:b/>
          <w:bCs/>
          <w:u w:val="single"/>
          <w:lang w:val="en-GB"/>
        </w:rPr>
        <w:t>Enh</w:t>
      </w:r>
      <w:proofErr w:type="spellEnd"/>
      <w:r w:rsidRPr="007D7B8B">
        <w:rPr>
          <w:b/>
          <w:bCs/>
          <w:u w:val="single"/>
          <w:lang w:val="en-GB"/>
        </w:rPr>
        <w:t xml:space="preserve"> Scheduling </w:t>
      </w:r>
    </w:p>
    <w:p w14:paraId="61C6C4AF" w14:textId="77777777" w:rsidR="004804C7" w:rsidRPr="007D7B8B" w:rsidRDefault="004804C7" w:rsidP="004804C7">
      <w:pPr>
        <w:pStyle w:val="Default"/>
        <w:rPr>
          <w:b/>
          <w:bCs/>
          <w:lang w:val="en-GB"/>
        </w:rPr>
      </w:pPr>
      <w:r w:rsidRPr="007D7B8B">
        <w:rPr>
          <w:b/>
          <w:bCs/>
          <w:lang w:val="en-GB"/>
        </w:rPr>
        <w:t>Justification</w:t>
      </w:r>
    </w:p>
    <w:p w14:paraId="217467A2" w14:textId="77777777" w:rsidR="004804C7" w:rsidRPr="007D7B8B" w:rsidRDefault="004804C7" w:rsidP="004804C7">
      <w:pPr>
        <w:pStyle w:val="Default"/>
        <w:rPr>
          <w:lang w:val="en-GB"/>
        </w:rPr>
      </w:pPr>
      <w:r>
        <w:rPr>
          <w:lang w:val="en-GB"/>
        </w:rPr>
        <w:t xml:space="preserve">[NEC] </w:t>
      </w:r>
      <w:r w:rsidRPr="007D7B8B">
        <w:rPr>
          <w:lang w:val="en-GB"/>
        </w:rPr>
        <w:t>Delayed data or the LCH that trigger s the DSR won’t be prioritized during the LCP procedure since the</w:t>
      </w:r>
      <w:r>
        <w:rPr>
          <w:lang w:val="en-GB"/>
        </w:rPr>
        <w:t xml:space="preserve"> </w:t>
      </w:r>
      <w:r w:rsidRPr="007D7B8B">
        <w:rPr>
          <w:lang w:val="en-GB"/>
        </w:rPr>
        <w:t>current LCP mechanism doesn’t take any delay information into account.</w:t>
      </w:r>
    </w:p>
    <w:p w14:paraId="09B88793" w14:textId="77777777" w:rsidR="004804C7" w:rsidRPr="007D7B8B" w:rsidRDefault="004804C7" w:rsidP="00034294">
      <w:pPr>
        <w:pStyle w:val="Default"/>
        <w:numPr>
          <w:ilvl w:val="0"/>
          <w:numId w:val="13"/>
        </w:numPr>
        <w:rPr>
          <w:lang w:val="en-GB"/>
        </w:rPr>
      </w:pPr>
      <w:r w:rsidRPr="007D7B8B">
        <w:rPr>
          <w:lang w:val="en-GB"/>
        </w:rPr>
        <w:t>The network has no knowledge of delay information upon reception of an SR, the allocated UL grant may</w:t>
      </w:r>
      <w:r>
        <w:rPr>
          <w:lang w:val="en-GB"/>
        </w:rPr>
        <w:t xml:space="preserve"> </w:t>
      </w:r>
      <w:r w:rsidRPr="007D7B8B">
        <w:rPr>
          <w:lang w:val="en-GB"/>
        </w:rPr>
        <w:t>not be large enough to accommodate all the delayed data, thus causing extra delay.</w:t>
      </w:r>
    </w:p>
    <w:p w14:paraId="0735BE17" w14:textId="77777777" w:rsidR="004804C7" w:rsidRPr="007D7B8B" w:rsidRDefault="004804C7" w:rsidP="00034294">
      <w:pPr>
        <w:pStyle w:val="Default"/>
        <w:numPr>
          <w:ilvl w:val="0"/>
          <w:numId w:val="13"/>
        </w:numPr>
        <w:rPr>
          <w:lang w:val="en-GB"/>
        </w:rPr>
      </w:pPr>
      <w:r w:rsidRPr="007D7B8B">
        <w:rPr>
          <w:lang w:val="en-GB"/>
        </w:rPr>
        <w:t>Moreover, the smooth interaction between the user activity and the content is also a key to providing truly</w:t>
      </w:r>
      <w:r>
        <w:rPr>
          <w:lang w:val="en-GB"/>
        </w:rPr>
        <w:t xml:space="preserve"> </w:t>
      </w:r>
      <w:r w:rsidRPr="007D7B8B">
        <w:rPr>
          <w:lang w:val="en-GB"/>
        </w:rPr>
        <w:t>immersive experiences, this requires very tight coordination between dependent UL/DL traffic flows. For bidirectional traffic flows, the interaction delay between UL and DL should be minimized</w:t>
      </w:r>
    </w:p>
    <w:p w14:paraId="33CA27DC" w14:textId="77777777" w:rsidR="004804C7" w:rsidRPr="00612CEB" w:rsidRDefault="004804C7" w:rsidP="004804C7">
      <w:pPr>
        <w:pStyle w:val="Default"/>
        <w:rPr>
          <w:lang w:val="en-GB"/>
        </w:rPr>
      </w:pPr>
      <w:r>
        <w:rPr>
          <w:lang w:val="en-GB"/>
        </w:rPr>
        <w:t xml:space="preserve">[APPL] </w:t>
      </w:r>
      <w:r w:rsidRPr="00612CEB">
        <w:rPr>
          <w:lang w:val="en-GB"/>
        </w:rPr>
        <w:t>There are several proposals of using delay information for LCP enhancements. While we are not against LCP</w:t>
      </w:r>
      <w:r>
        <w:rPr>
          <w:lang w:val="en-GB"/>
        </w:rPr>
        <w:t xml:space="preserve"> </w:t>
      </w:r>
      <w:r w:rsidRPr="00612CEB">
        <w:rPr>
          <w:lang w:val="en-GB"/>
        </w:rPr>
        <w:t>enhancements based on delay, we would like to point out that LCP is a complicated mechanism and utilizing</w:t>
      </w:r>
      <w:r>
        <w:rPr>
          <w:lang w:val="en-GB"/>
        </w:rPr>
        <w:t xml:space="preserve"> </w:t>
      </w:r>
      <w:r w:rsidRPr="00612CEB">
        <w:rPr>
          <w:lang w:val="en-GB"/>
        </w:rPr>
        <w:t>delay information for LCP may not be straightforward. Thus, we think the scope should not be limited to LCP.</w:t>
      </w:r>
    </w:p>
    <w:p w14:paraId="6D6802E7" w14:textId="77777777" w:rsidR="004804C7" w:rsidRPr="00612CEB" w:rsidRDefault="004804C7" w:rsidP="004804C7">
      <w:pPr>
        <w:pStyle w:val="Default"/>
        <w:rPr>
          <w:lang w:val="en-GB"/>
        </w:rPr>
      </w:pPr>
      <w:r>
        <w:rPr>
          <w:lang w:val="en-GB"/>
        </w:rPr>
        <w:t xml:space="preserve">- </w:t>
      </w:r>
      <w:r w:rsidRPr="00612CEB">
        <w:rPr>
          <w:lang w:val="en-GB"/>
        </w:rPr>
        <w:t>On the other hand, the buffer delay information (</w:t>
      </w:r>
      <w:proofErr w:type="gramStart"/>
      <w:r w:rsidRPr="00612CEB">
        <w:rPr>
          <w:lang w:val="en-GB"/>
        </w:rPr>
        <w:t>e.g.</w:t>
      </w:r>
      <w:proofErr w:type="gramEnd"/>
      <w:r w:rsidRPr="00612CEB">
        <w:rPr>
          <w:lang w:val="en-GB"/>
        </w:rPr>
        <w:t xml:space="preserve"> remaining time till discard timer expiry) could be simply</w:t>
      </w:r>
      <w:r>
        <w:rPr>
          <w:lang w:val="en-GB"/>
        </w:rPr>
        <w:t xml:space="preserve"> </w:t>
      </w:r>
      <w:r w:rsidRPr="00612CEB">
        <w:rPr>
          <w:lang w:val="en-GB"/>
        </w:rPr>
        <w:t>used by the UE to optimize some timer-based</w:t>
      </w:r>
      <w:r>
        <w:rPr>
          <w:lang w:val="en-GB"/>
        </w:rPr>
        <w:t xml:space="preserve"> </w:t>
      </w:r>
      <w:r w:rsidRPr="00612CEB">
        <w:rPr>
          <w:lang w:val="en-GB"/>
        </w:rPr>
        <w:t>operations. In particular, the UE may stop a running CG Timer or</w:t>
      </w:r>
      <w:r>
        <w:rPr>
          <w:lang w:val="en-GB"/>
        </w:rPr>
        <w:t xml:space="preserve"> </w:t>
      </w:r>
      <w:r w:rsidRPr="00612CEB">
        <w:rPr>
          <w:lang w:val="en-GB"/>
        </w:rPr>
        <w:t xml:space="preserve">a DRX Retransmission Timer in accordance </w:t>
      </w:r>
      <w:proofErr w:type="gramStart"/>
      <w:r w:rsidRPr="00612CEB">
        <w:rPr>
          <w:lang w:val="en-GB"/>
        </w:rPr>
        <w:t>to</w:t>
      </w:r>
      <w:proofErr w:type="gramEnd"/>
      <w:r w:rsidRPr="00612CEB">
        <w:rPr>
          <w:lang w:val="en-GB"/>
        </w:rPr>
        <w:t xml:space="preserve"> the remaining time of data in the MAC PDU stored in the</w:t>
      </w:r>
      <w:r>
        <w:rPr>
          <w:lang w:val="en-GB"/>
        </w:rPr>
        <w:t xml:space="preserve"> </w:t>
      </w:r>
      <w:r w:rsidRPr="00612CEB">
        <w:rPr>
          <w:lang w:val="en-GB"/>
        </w:rPr>
        <w:t>corresponding HARQ process.</w:t>
      </w:r>
    </w:p>
    <w:p w14:paraId="4A444BE8" w14:textId="77777777" w:rsidR="004804C7" w:rsidRPr="00612CEB" w:rsidRDefault="004804C7" w:rsidP="004804C7">
      <w:pPr>
        <w:pStyle w:val="Default"/>
        <w:rPr>
          <w:lang w:val="en-GB"/>
        </w:rPr>
      </w:pPr>
      <w:r>
        <w:rPr>
          <w:lang w:val="en-GB"/>
        </w:rPr>
        <w:t>-</w:t>
      </w:r>
      <w:r w:rsidRPr="00612CEB">
        <w:rPr>
          <w:lang w:val="en-GB"/>
        </w:rPr>
        <w:t xml:space="preserve"> From end-to-end service requirement point of view, we think “jitter” information may be even more useful than</w:t>
      </w:r>
      <w:r>
        <w:rPr>
          <w:lang w:val="en-GB"/>
        </w:rPr>
        <w:t xml:space="preserve"> </w:t>
      </w:r>
      <w:r w:rsidRPr="00612CEB">
        <w:rPr>
          <w:lang w:val="en-GB"/>
        </w:rPr>
        <w:t>“delay” (</w:t>
      </w:r>
      <w:proofErr w:type="gramStart"/>
      <w:r w:rsidRPr="00612CEB">
        <w:rPr>
          <w:lang w:val="en-GB"/>
        </w:rPr>
        <w:t>i.e.</w:t>
      </w:r>
      <w:proofErr w:type="gramEnd"/>
      <w:r w:rsidRPr="00612CEB">
        <w:rPr>
          <w:lang w:val="en-GB"/>
        </w:rPr>
        <w:t xml:space="preserve"> remaining time till discarding). Note that UL jitter represents the latency a packet can already</w:t>
      </w:r>
      <w:r>
        <w:rPr>
          <w:lang w:val="en-GB"/>
        </w:rPr>
        <w:t xml:space="preserve"> </w:t>
      </w:r>
      <w:r w:rsidRPr="00612CEB">
        <w:rPr>
          <w:lang w:val="en-GB"/>
        </w:rPr>
        <w:t>experience even before reaching 3GPP AS, which is not negligible especially in tethering-based scenarios</w:t>
      </w:r>
    </w:p>
    <w:p w14:paraId="3920E404" w14:textId="77777777" w:rsidR="004804C7" w:rsidRDefault="004804C7" w:rsidP="004804C7">
      <w:pPr>
        <w:pStyle w:val="Default"/>
        <w:rPr>
          <w:lang w:val="en-GB"/>
        </w:rPr>
      </w:pPr>
      <w:r w:rsidRPr="00612CEB">
        <w:rPr>
          <w:lang w:val="en-GB"/>
        </w:rPr>
        <w:t xml:space="preserve">considered in Rel-18. Since in Rel-18 the UE can already track/report jitter </w:t>
      </w:r>
      <w:r>
        <w:rPr>
          <w:lang w:val="en-GB"/>
        </w:rPr>
        <w:t>i</w:t>
      </w:r>
      <w:r w:rsidRPr="00612CEB">
        <w:rPr>
          <w:lang w:val="en-GB"/>
        </w:rPr>
        <w:t>nformation, we think it can be</w:t>
      </w:r>
      <w:r>
        <w:rPr>
          <w:lang w:val="en-GB"/>
        </w:rPr>
        <w:t xml:space="preserve"> </w:t>
      </w:r>
      <w:r w:rsidRPr="00612CEB">
        <w:rPr>
          <w:lang w:val="en-GB"/>
        </w:rPr>
        <w:t>utilized for some scheduling enhancement as well.</w:t>
      </w:r>
    </w:p>
    <w:p w14:paraId="3DD83409" w14:textId="77777777" w:rsidR="004804C7" w:rsidRDefault="004804C7" w:rsidP="004804C7">
      <w:pPr>
        <w:pStyle w:val="Default"/>
        <w:rPr>
          <w:lang w:val="en-GB"/>
        </w:rPr>
      </w:pPr>
      <w:r>
        <w:rPr>
          <w:lang w:val="en-GB"/>
        </w:rPr>
        <w:t xml:space="preserve">[ZTE] </w:t>
      </w:r>
      <w:r w:rsidRPr="00B6481F">
        <w:rPr>
          <w:lang w:val="en-GB"/>
        </w:rPr>
        <w:t xml:space="preserve">Based on DSR report, </w:t>
      </w:r>
      <w:proofErr w:type="spellStart"/>
      <w:r w:rsidRPr="00B6481F">
        <w:rPr>
          <w:lang w:val="en-GB"/>
        </w:rPr>
        <w:t>gNB</w:t>
      </w:r>
      <w:proofErr w:type="spellEnd"/>
      <w:r w:rsidRPr="00B6481F">
        <w:rPr>
          <w:lang w:val="en-GB"/>
        </w:rPr>
        <w:t xml:space="preserve"> can schedule the UL data with less remaining time with higher priority. But the remaining time is not considered in the Logical Channel Prioritization (in which, only time elapsed is considered). With same </w:t>
      </w:r>
      <w:proofErr w:type="spellStart"/>
      <w:r w:rsidRPr="00B6481F">
        <w:rPr>
          <w:lang w:val="en-GB"/>
        </w:rPr>
        <w:t>discardTimer</w:t>
      </w:r>
      <w:proofErr w:type="spellEnd"/>
      <w:r w:rsidRPr="00B6481F">
        <w:rPr>
          <w:lang w:val="en-GB"/>
        </w:rPr>
        <w:t xml:space="preserve"> configured, the time elapsed used in Logical Channel Prioritization can implement the effect that the UL data with less remaining time will be transmitted with higher priority. But with different </w:t>
      </w:r>
      <w:proofErr w:type="spellStart"/>
      <w:r w:rsidRPr="00B6481F">
        <w:rPr>
          <w:lang w:val="en-GB"/>
        </w:rPr>
        <w:t>discardTimer</w:t>
      </w:r>
      <w:proofErr w:type="spellEnd"/>
      <w:r w:rsidRPr="00B6481F">
        <w:rPr>
          <w:lang w:val="en-GB"/>
        </w:rPr>
        <w:t xml:space="preserve"> configured, especially for multi-modality awareness with multiple QoS flow, the UL data with large PDB may be transmitted with higher priority, which is not the intention. So, the dynamic grant needs to be enhanced to improve the delay critical data transmission.</w:t>
      </w:r>
    </w:p>
    <w:p w14:paraId="2A511B28" w14:textId="77777777" w:rsidR="004804C7" w:rsidRDefault="004804C7" w:rsidP="004804C7">
      <w:pPr>
        <w:pStyle w:val="Default"/>
        <w:rPr>
          <w:lang w:val="en-US"/>
        </w:rPr>
      </w:pPr>
    </w:p>
    <w:p w14:paraId="048B97DD" w14:textId="77777777" w:rsidR="004804C7" w:rsidRPr="004A0DFA" w:rsidRDefault="004804C7" w:rsidP="004804C7">
      <w:pPr>
        <w:pStyle w:val="Default"/>
      </w:pPr>
      <w:r>
        <w:rPr>
          <w:lang w:val="en-US"/>
        </w:rPr>
        <w:t xml:space="preserve">[INT] </w:t>
      </w:r>
      <w:r w:rsidRPr="004A0DFA">
        <w:rPr>
          <w:lang w:val="en-US"/>
        </w:rPr>
        <w:t>Considerations to include:</w:t>
      </w:r>
    </w:p>
    <w:p w14:paraId="7A4DB3F3" w14:textId="77777777" w:rsidR="004804C7" w:rsidRPr="004A0DFA" w:rsidRDefault="004804C7" w:rsidP="00034294">
      <w:pPr>
        <w:pStyle w:val="Default"/>
        <w:numPr>
          <w:ilvl w:val="0"/>
          <w:numId w:val="19"/>
        </w:numPr>
        <w:rPr>
          <w:lang w:val="en-GB"/>
        </w:rPr>
      </w:pPr>
      <w:r w:rsidRPr="004A0DFA">
        <w:rPr>
          <w:lang w:val="en-US"/>
        </w:rPr>
        <w:t xml:space="preserve">UL direction should be the focus </w:t>
      </w:r>
    </w:p>
    <w:p w14:paraId="11FD7A19" w14:textId="77777777" w:rsidR="004804C7" w:rsidRPr="004A0DFA" w:rsidRDefault="004804C7" w:rsidP="00034294">
      <w:pPr>
        <w:pStyle w:val="Default"/>
        <w:numPr>
          <w:ilvl w:val="0"/>
          <w:numId w:val="19"/>
        </w:numPr>
      </w:pPr>
      <w:r w:rsidRPr="004A0DFA">
        <w:rPr>
          <w:lang w:val="en-US"/>
        </w:rPr>
        <w:t xml:space="preserve">Study phase is preferable considering </w:t>
      </w:r>
    </w:p>
    <w:p w14:paraId="4441DEA2" w14:textId="77777777" w:rsidR="004804C7" w:rsidRPr="004A0DFA" w:rsidRDefault="004804C7" w:rsidP="00034294">
      <w:pPr>
        <w:pStyle w:val="Default"/>
        <w:numPr>
          <w:ilvl w:val="1"/>
          <w:numId w:val="19"/>
        </w:numPr>
        <w:rPr>
          <w:lang w:val="en-GB"/>
        </w:rPr>
      </w:pPr>
      <w:r w:rsidRPr="004A0DFA">
        <w:rPr>
          <w:lang w:val="en-US"/>
        </w:rPr>
        <w:t xml:space="preserve">The possibility of having multiple high priority traffic/DRBs simultaneously that can starve XR traffic </w:t>
      </w:r>
    </w:p>
    <w:p w14:paraId="2E06C69E" w14:textId="77777777" w:rsidR="004804C7" w:rsidRPr="004A0DFA" w:rsidRDefault="004804C7" w:rsidP="00034294">
      <w:pPr>
        <w:pStyle w:val="Default"/>
        <w:numPr>
          <w:ilvl w:val="1"/>
          <w:numId w:val="19"/>
        </w:numPr>
        <w:rPr>
          <w:lang w:val="en-GB"/>
        </w:rPr>
      </w:pPr>
      <w:r w:rsidRPr="004A0DFA">
        <w:rPr>
          <w:lang w:val="en-US"/>
        </w:rPr>
        <w:t>Existing solutions, such as, AS reflective QoS mechanism may be able to address this requirement as it can temporarily and dynamically change the LCP handling for a QoS flow by directing that flow to a different DRB</w:t>
      </w:r>
    </w:p>
    <w:p w14:paraId="54FE661A" w14:textId="77777777" w:rsidR="004804C7" w:rsidRPr="004A0DFA" w:rsidRDefault="004804C7" w:rsidP="00034294">
      <w:pPr>
        <w:pStyle w:val="Default"/>
        <w:numPr>
          <w:ilvl w:val="1"/>
          <w:numId w:val="19"/>
        </w:numPr>
        <w:rPr>
          <w:lang w:val="en-GB"/>
        </w:rPr>
      </w:pPr>
      <w:r w:rsidRPr="004A0DFA">
        <w:rPr>
          <w:lang w:val="en-US"/>
        </w:rPr>
        <w:t>New solutions can be studied – e.g., to enhance LCP mechanism to consider delay, e.g., remaining time</w:t>
      </w:r>
    </w:p>
    <w:p w14:paraId="3E9FD0F5" w14:textId="77777777" w:rsidR="004804C7" w:rsidRPr="004A0DFA" w:rsidRDefault="004804C7" w:rsidP="00034294">
      <w:pPr>
        <w:pStyle w:val="Default"/>
        <w:numPr>
          <w:ilvl w:val="2"/>
          <w:numId w:val="19"/>
        </w:numPr>
        <w:rPr>
          <w:lang w:val="en-GB"/>
        </w:rPr>
      </w:pPr>
      <w:r w:rsidRPr="004A0DFA">
        <w:rPr>
          <w:lang w:val="en-US"/>
        </w:rPr>
        <w:t>Potential complexity of changes to LCP mechanism</w:t>
      </w:r>
    </w:p>
    <w:p w14:paraId="142014DB" w14:textId="77777777" w:rsidR="004804C7" w:rsidRDefault="004804C7" w:rsidP="004804C7">
      <w:pPr>
        <w:pStyle w:val="Default"/>
        <w:rPr>
          <w:lang w:val="en-GB"/>
        </w:rPr>
      </w:pPr>
    </w:p>
    <w:p w14:paraId="2DCCE4D6" w14:textId="77777777" w:rsidR="004804C7" w:rsidRPr="007D7B8B" w:rsidRDefault="004804C7" w:rsidP="004804C7">
      <w:pPr>
        <w:pStyle w:val="Default"/>
        <w:rPr>
          <w:lang w:val="en-GB"/>
        </w:rPr>
      </w:pPr>
    </w:p>
    <w:p w14:paraId="28739FF7" w14:textId="77777777" w:rsidR="004804C7" w:rsidRPr="007D7B8B" w:rsidRDefault="004804C7" w:rsidP="004804C7">
      <w:pPr>
        <w:pStyle w:val="Default"/>
        <w:rPr>
          <w:b/>
          <w:bCs/>
          <w:lang w:val="en-GB"/>
        </w:rPr>
      </w:pPr>
      <w:r w:rsidRPr="007D7B8B">
        <w:rPr>
          <w:b/>
          <w:bCs/>
          <w:lang w:val="en-GB"/>
        </w:rPr>
        <w:t>Objectives</w:t>
      </w:r>
      <w:r>
        <w:rPr>
          <w:b/>
          <w:bCs/>
          <w:lang w:val="en-GB"/>
        </w:rPr>
        <w:t xml:space="preserve"> / Proposals</w:t>
      </w:r>
    </w:p>
    <w:p w14:paraId="76CC7F60" w14:textId="77777777" w:rsidR="004804C7" w:rsidRPr="007D7B8B" w:rsidRDefault="004804C7" w:rsidP="004804C7">
      <w:pPr>
        <w:pStyle w:val="Default"/>
        <w:rPr>
          <w:lang w:val="en-GB"/>
        </w:rPr>
      </w:pPr>
      <w:r>
        <w:rPr>
          <w:lang w:val="en-GB"/>
        </w:rPr>
        <w:t xml:space="preserve">[NEC] </w:t>
      </w:r>
      <w:r w:rsidRPr="007D7B8B">
        <w:rPr>
          <w:lang w:val="en-GB"/>
        </w:rPr>
        <w:t>Specify delay sensitive scheduling enhancements to further improve the capacity, including:</w:t>
      </w:r>
    </w:p>
    <w:p w14:paraId="1E3F6C01" w14:textId="77777777" w:rsidR="004804C7" w:rsidRPr="007D7B8B" w:rsidRDefault="004804C7" w:rsidP="004804C7">
      <w:pPr>
        <w:pStyle w:val="Default"/>
        <w:rPr>
          <w:lang w:val="en-GB"/>
        </w:rPr>
      </w:pPr>
      <w:r w:rsidRPr="007D7B8B">
        <w:rPr>
          <w:lang w:val="en-GB"/>
        </w:rPr>
        <w:t>•</w:t>
      </w:r>
      <w:r>
        <w:rPr>
          <w:lang w:val="en-GB"/>
        </w:rPr>
        <w:t xml:space="preserve"> </w:t>
      </w:r>
      <w:r w:rsidRPr="007D7B8B">
        <w:rPr>
          <w:lang w:val="en-GB"/>
        </w:rPr>
        <w:t>Delay awareness LCP.</w:t>
      </w:r>
    </w:p>
    <w:p w14:paraId="021F2C06" w14:textId="77777777" w:rsidR="004804C7" w:rsidRPr="007D7B8B" w:rsidRDefault="004804C7" w:rsidP="004804C7">
      <w:pPr>
        <w:pStyle w:val="Default"/>
        <w:rPr>
          <w:lang w:val="en-GB"/>
        </w:rPr>
      </w:pPr>
      <w:r w:rsidRPr="007D7B8B">
        <w:rPr>
          <w:lang w:val="en-GB"/>
        </w:rPr>
        <w:t>•</w:t>
      </w:r>
      <w:r>
        <w:rPr>
          <w:lang w:val="en-GB"/>
        </w:rPr>
        <w:t xml:space="preserve"> </w:t>
      </w:r>
      <w:r w:rsidRPr="007D7B8B">
        <w:rPr>
          <w:lang w:val="en-GB"/>
        </w:rPr>
        <w:t>SR transmission with prior knowledge of delayed buffer size.</w:t>
      </w:r>
    </w:p>
    <w:p w14:paraId="00E88480" w14:textId="77777777" w:rsidR="004804C7" w:rsidRPr="00661364" w:rsidRDefault="004804C7" w:rsidP="004804C7">
      <w:pPr>
        <w:pStyle w:val="Default"/>
        <w:rPr>
          <w:lang w:val="en-GB"/>
        </w:rPr>
      </w:pPr>
      <w:r w:rsidRPr="007D7B8B">
        <w:rPr>
          <w:lang w:val="en-GB"/>
        </w:rPr>
        <w:t>•</w:t>
      </w:r>
      <w:r>
        <w:rPr>
          <w:lang w:val="en-GB"/>
        </w:rPr>
        <w:t xml:space="preserve"> </w:t>
      </w:r>
      <w:r w:rsidRPr="007D7B8B">
        <w:rPr>
          <w:lang w:val="en-GB"/>
        </w:rPr>
        <w:t>Awareness of interaction delay between UL and DL</w:t>
      </w:r>
    </w:p>
    <w:p w14:paraId="732FDD51" w14:textId="77777777" w:rsidR="004804C7" w:rsidRPr="00661364" w:rsidRDefault="004804C7" w:rsidP="004804C7">
      <w:pPr>
        <w:pStyle w:val="Default"/>
        <w:rPr>
          <w:lang w:val="en-GB"/>
        </w:rPr>
      </w:pPr>
      <w:r w:rsidRPr="00661364">
        <w:rPr>
          <w:lang w:val="en-US"/>
        </w:rPr>
        <w:t>[SAMS] For delay aware/adaptive scheduling, the scope needs to be clarified that it is mainly to specify LCP enhancements. DL aspects can also be addressed in Rel-19.</w:t>
      </w:r>
    </w:p>
    <w:p w14:paraId="0E4A73D2" w14:textId="77777777" w:rsidR="004804C7" w:rsidRDefault="004804C7" w:rsidP="004804C7">
      <w:pPr>
        <w:pStyle w:val="Default"/>
        <w:rPr>
          <w:lang w:val="en-GB"/>
        </w:rPr>
      </w:pPr>
      <w:r>
        <w:rPr>
          <w:lang w:val="en-GB"/>
        </w:rPr>
        <w:t xml:space="preserve">[CATT] </w:t>
      </w:r>
      <w:r w:rsidRPr="00420169">
        <w:rPr>
          <w:lang w:val="en-GB"/>
        </w:rPr>
        <w:t>Support the XR delay awareness scheduling with XR-specific</w:t>
      </w:r>
      <w:r>
        <w:rPr>
          <w:lang w:val="en-GB"/>
        </w:rPr>
        <w:t xml:space="preserve"> </w:t>
      </w:r>
      <w:proofErr w:type="spellStart"/>
      <w:r w:rsidRPr="00420169">
        <w:rPr>
          <w:lang w:val="en-GB"/>
        </w:rPr>
        <w:t>playoutDelayForMediaStartup</w:t>
      </w:r>
      <w:proofErr w:type="spellEnd"/>
      <w:r w:rsidRPr="00420169">
        <w:rPr>
          <w:lang w:val="en-GB"/>
        </w:rPr>
        <w:t xml:space="preserve"> feedback from UE.</w:t>
      </w:r>
      <w:r>
        <w:rPr>
          <w:lang w:val="en-GB"/>
        </w:rPr>
        <w:t xml:space="preserve"> </w:t>
      </w:r>
      <w:proofErr w:type="gramStart"/>
      <w:r>
        <w:rPr>
          <w:lang w:val="en-GB"/>
        </w:rPr>
        <w:t>In reality the</w:t>
      </w:r>
      <w:proofErr w:type="gramEnd"/>
      <w:r>
        <w:rPr>
          <w:lang w:val="en-GB"/>
        </w:rPr>
        <w:t xml:space="preserve"> PDB can be relaxed with real feedback from the application. </w:t>
      </w:r>
    </w:p>
    <w:p w14:paraId="5949E846" w14:textId="77777777" w:rsidR="004804C7" w:rsidRDefault="004804C7" w:rsidP="004804C7">
      <w:pPr>
        <w:pStyle w:val="Default"/>
        <w:rPr>
          <w:lang w:val="en-GB"/>
        </w:rPr>
      </w:pPr>
      <w:r>
        <w:rPr>
          <w:lang w:val="en-GB"/>
        </w:rPr>
        <w:t xml:space="preserve">[vivo] Sched </w:t>
      </w:r>
      <w:proofErr w:type="spellStart"/>
      <w:r>
        <w:rPr>
          <w:lang w:val="en-GB"/>
        </w:rPr>
        <w:t>enh</w:t>
      </w:r>
      <w:proofErr w:type="spellEnd"/>
      <w:r>
        <w:rPr>
          <w:lang w:val="en-GB"/>
        </w:rPr>
        <w:t xml:space="preserve">, considering delay importance </w:t>
      </w:r>
      <w:proofErr w:type="spellStart"/>
      <w:r>
        <w:rPr>
          <w:lang w:val="en-GB"/>
        </w:rPr>
        <w:t>pdu</w:t>
      </w:r>
      <w:proofErr w:type="spellEnd"/>
      <w:r>
        <w:rPr>
          <w:lang w:val="en-GB"/>
        </w:rPr>
        <w:t xml:space="preserve"> set (</w:t>
      </w:r>
      <w:proofErr w:type="gramStart"/>
      <w:r>
        <w:rPr>
          <w:lang w:val="en-GB"/>
        </w:rPr>
        <w:t>e.g.</w:t>
      </w:r>
      <w:proofErr w:type="gramEnd"/>
      <w:r>
        <w:rPr>
          <w:lang w:val="en-GB"/>
        </w:rPr>
        <w:t xml:space="preserve"> LCP </w:t>
      </w:r>
      <w:proofErr w:type="spellStart"/>
      <w:r>
        <w:rPr>
          <w:lang w:val="en-GB"/>
        </w:rPr>
        <w:t>enh</w:t>
      </w:r>
      <w:proofErr w:type="spellEnd"/>
      <w:r>
        <w:rPr>
          <w:lang w:val="en-GB"/>
        </w:rPr>
        <w:t>, periodicity mismatch UCI/CG)</w:t>
      </w:r>
    </w:p>
    <w:p w14:paraId="0360ACFC" w14:textId="77777777" w:rsidR="004804C7" w:rsidRPr="0091129F" w:rsidRDefault="004804C7" w:rsidP="004804C7">
      <w:pPr>
        <w:pStyle w:val="Default"/>
        <w:rPr>
          <w:lang w:val="en-GB"/>
        </w:rPr>
      </w:pPr>
      <w:r>
        <w:rPr>
          <w:lang w:val="en-US"/>
        </w:rPr>
        <w:t xml:space="preserve">[LGE] </w:t>
      </w:r>
      <w:r w:rsidRPr="0091129F">
        <w:rPr>
          <w:lang w:val="en-US"/>
        </w:rPr>
        <w:t>Support prioritized scheduling for data reported by the DSR</w:t>
      </w:r>
      <w:r>
        <w:rPr>
          <w:lang w:val="en-US"/>
        </w:rPr>
        <w:t xml:space="preserve">. </w:t>
      </w:r>
      <w:r w:rsidRPr="0091129F">
        <w:rPr>
          <w:lang w:val="en-US"/>
        </w:rPr>
        <w:t xml:space="preserve">Support prioritized scheduling for the QoS flow with short delay budget, </w:t>
      </w:r>
      <w:proofErr w:type="gramStart"/>
      <w:r w:rsidRPr="0091129F">
        <w:rPr>
          <w:lang w:val="en-US"/>
        </w:rPr>
        <w:t>e.g.</w:t>
      </w:r>
      <w:proofErr w:type="gramEnd"/>
      <w:r w:rsidRPr="0091129F">
        <w:rPr>
          <w:lang w:val="en-US"/>
        </w:rPr>
        <w:t xml:space="preserve"> scheduling via different LCH</w:t>
      </w:r>
    </w:p>
    <w:p w14:paraId="2ED8F413" w14:textId="77777777" w:rsidR="004804C7" w:rsidRPr="00540EF0" w:rsidRDefault="004804C7" w:rsidP="004804C7">
      <w:pPr>
        <w:pStyle w:val="Default"/>
        <w:rPr>
          <w:lang w:val="en-GB"/>
        </w:rPr>
      </w:pPr>
      <w:r>
        <w:rPr>
          <w:lang w:val="en-GB"/>
        </w:rPr>
        <w:t xml:space="preserve">[QC] </w:t>
      </w:r>
      <w:r w:rsidRPr="00540EF0">
        <w:rPr>
          <w:lang w:val="en-GB"/>
        </w:rPr>
        <w:t>Introduce</w:t>
      </w:r>
      <w:r>
        <w:rPr>
          <w:lang w:val="en-GB"/>
        </w:rPr>
        <w:t xml:space="preserve"> </w:t>
      </w:r>
      <w:r w:rsidRPr="00540EF0">
        <w:rPr>
          <w:lang w:val="en-GB"/>
        </w:rPr>
        <w:t>PDU set delivery deadline (PSDD) as latency metric</w:t>
      </w:r>
    </w:p>
    <w:p w14:paraId="54183D0A" w14:textId="77777777" w:rsidR="004804C7" w:rsidRDefault="004804C7" w:rsidP="004804C7">
      <w:pPr>
        <w:pStyle w:val="Default"/>
        <w:rPr>
          <w:lang w:val="en-GB"/>
        </w:rPr>
      </w:pPr>
      <w:r>
        <w:rPr>
          <w:lang w:val="en-GB"/>
        </w:rPr>
        <w:t xml:space="preserve">- </w:t>
      </w:r>
      <w:r w:rsidRPr="00540EF0">
        <w:rPr>
          <w:lang w:val="en-GB"/>
        </w:rPr>
        <w:t>Additional time to serve PDU</w:t>
      </w:r>
      <w:r>
        <w:rPr>
          <w:lang w:val="en-GB"/>
        </w:rPr>
        <w:t xml:space="preserve"> </w:t>
      </w:r>
      <w:r w:rsidRPr="00540EF0">
        <w:rPr>
          <w:lang w:val="en-GB"/>
        </w:rPr>
        <w:t>sets improves XR capacity</w:t>
      </w:r>
    </w:p>
    <w:p w14:paraId="40EA950E" w14:textId="77777777" w:rsidR="004804C7" w:rsidRPr="002F01E4" w:rsidRDefault="004804C7" w:rsidP="004804C7">
      <w:pPr>
        <w:pStyle w:val="Default"/>
        <w:rPr>
          <w:lang w:val="en-GB"/>
        </w:rPr>
      </w:pPr>
      <w:r>
        <w:rPr>
          <w:lang w:val="en-GB"/>
        </w:rPr>
        <w:t xml:space="preserve">[MTK] </w:t>
      </w:r>
      <w:r w:rsidRPr="002F01E4">
        <w:rPr>
          <w:lang w:val="en-GB"/>
        </w:rPr>
        <w:t>No changes to logical channel prioritization are introduced in Rel-19 XR evolution.</w:t>
      </w:r>
      <w:r>
        <w:rPr>
          <w:lang w:val="en-GB"/>
        </w:rPr>
        <w:t xml:space="preserve"> Was extensively discussed and is not needed.</w:t>
      </w:r>
    </w:p>
    <w:p w14:paraId="02650D8F" w14:textId="77777777" w:rsidR="004804C7" w:rsidRDefault="004804C7" w:rsidP="004804C7">
      <w:pPr>
        <w:pStyle w:val="Default"/>
        <w:rPr>
          <w:lang w:val="en-GB"/>
        </w:rPr>
      </w:pPr>
      <w:r>
        <w:rPr>
          <w:lang w:val="en-GB"/>
        </w:rPr>
        <w:t xml:space="preserve">[HW] </w:t>
      </w:r>
      <w:r w:rsidRPr="00657954">
        <w:rPr>
          <w:lang w:val="en-GB"/>
        </w:rPr>
        <w:t>RAN to support uplink delay aware scheduling to reduce packets exceeding delay budget, e.g., LCP enhancements.</w:t>
      </w:r>
    </w:p>
    <w:p w14:paraId="79C5E7C2" w14:textId="77777777" w:rsidR="004804C7" w:rsidRDefault="004804C7" w:rsidP="004804C7">
      <w:pPr>
        <w:pStyle w:val="Default"/>
        <w:rPr>
          <w:lang w:val="en-GB"/>
        </w:rPr>
      </w:pPr>
      <w:r>
        <w:rPr>
          <w:lang w:val="en-GB"/>
        </w:rPr>
        <w:t xml:space="preserve">[META] </w:t>
      </w:r>
      <w:r w:rsidRPr="005C32C2">
        <w:rPr>
          <w:lang w:val="en-GB"/>
        </w:rPr>
        <w:t>Logical Channel Prioritization and UL delay-aware scheduling</w:t>
      </w:r>
    </w:p>
    <w:p w14:paraId="38590241" w14:textId="77777777" w:rsidR="004804C7" w:rsidRPr="00612CEB" w:rsidRDefault="004804C7" w:rsidP="004804C7">
      <w:pPr>
        <w:pStyle w:val="Default"/>
        <w:rPr>
          <w:lang w:val="en-GB"/>
        </w:rPr>
      </w:pPr>
      <w:r>
        <w:rPr>
          <w:lang w:val="en-GB"/>
        </w:rPr>
        <w:t xml:space="preserve">[APPL] </w:t>
      </w:r>
      <w:r w:rsidRPr="00612CEB">
        <w:rPr>
          <w:lang w:val="en-GB"/>
        </w:rPr>
        <w:t>Rel-19 XR WI scope can include the following objective:</w:t>
      </w:r>
    </w:p>
    <w:p w14:paraId="49B83D12" w14:textId="77777777" w:rsidR="004804C7" w:rsidRDefault="004804C7" w:rsidP="004804C7">
      <w:pPr>
        <w:pStyle w:val="Default"/>
        <w:rPr>
          <w:lang w:val="en-GB"/>
        </w:rPr>
      </w:pPr>
      <w:r w:rsidRPr="00612CEB">
        <w:rPr>
          <w:lang w:val="en-GB"/>
        </w:rPr>
        <w:lastRenderedPageBreak/>
        <w:t>- Specify enhancements that allow the UE to use jitter and/or delay information of XR traffics for UL</w:t>
      </w:r>
      <w:r>
        <w:rPr>
          <w:lang w:val="en-GB"/>
        </w:rPr>
        <w:t xml:space="preserve"> </w:t>
      </w:r>
      <w:r w:rsidRPr="00612CEB">
        <w:rPr>
          <w:lang w:val="en-GB"/>
        </w:rPr>
        <w:t>transmission (</w:t>
      </w:r>
      <w:proofErr w:type="gramStart"/>
      <w:r w:rsidRPr="00612CEB">
        <w:rPr>
          <w:lang w:val="en-GB"/>
        </w:rPr>
        <w:t>e.g.</w:t>
      </w:r>
      <w:proofErr w:type="gramEnd"/>
      <w:r w:rsidRPr="00612CEB">
        <w:rPr>
          <w:lang w:val="en-GB"/>
        </w:rPr>
        <w:t xml:space="preserve"> optimization of timer-based operations based on the knowledge of buffer delay).</w:t>
      </w:r>
    </w:p>
    <w:p w14:paraId="3C0BC3FD" w14:textId="77777777" w:rsidR="004804C7" w:rsidRDefault="004804C7" w:rsidP="004804C7">
      <w:pPr>
        <w:pStyle w:val="Default"/>
        <w:rPr>
          <w:lang w:val="en-GB"/>
        </w:rPr>
      </w:pPr>
      <w:r>
        <w:rPr>
          <w:lang w:val="en-GB"/>
        </w:rPr>
        <w:t xml:space="preserve">[XMI] </w:t>
      </w:r>
      <w:r w:rsidRPr="008C3E04">
        <w:rPr>
          <w:lang w:val="en-GB"/>
        </w:rPr>
        <w:t xml:space="preserve">To further study the enhancements related to capacity, RAN is kindly requested to consider LCP enhancement for UL delay-aware scheduling and PDCP </w:t>
      </w:r>
      <w:proofErr w:type="gramStart"/>
      <w:r w:rsidRPr="008C3E04">
        <w:rPr>
          <w:lang w:val="en-GB"/>
        </w:rPr>
        <w:t>enhancement;</w:t>
      </w:r>
      <w:proofErr w:type="gramEnd"/>
    </w:p>
    <w:p w14:paraId="2A6AA2B1" w14:textId="77777777" w:rsidR="004804C7" w:rsidRDefault="004804C7" w:rsidP="004804C7">
      <w:pPr>
        <w:pStyle w:val="Default"/>
        <w:rPr>
          <w:lang w:val="en-GB"/>
        </w:rPr>
      </w:pPr>
      <w:r>
        <w:rPr>
          <w:lang w:val="en-GB"/>
        </w:rPr>
        <w:t xml:space="preserve">[DOCO] </w:t>
      </w:r>
      <w:r w:rsidRPr="002F26B2">
        <w:rPr>
          <w:lang w:val="en-GB"/>
        </w:rPr>
        <w:t>It is beneficial for XR to reduce PDU discards and improve capacity by considering remining time in scheduler.</w:t>
      </w:r>
      <w:r>
        <w:rPr>
          <w:lang w:val="en-GB"/>
        </w:rPr>
        <w:t xml:space="preserve"> </w:t>
      </w:r>
      <w:r w:rsidRPr="002F26B2">
        <w:rPr>
          <w:lang w:val="en-GB"/>
        </w:rPr>
        <w:t>We believe that it will not be required so much complex implementation.</w:t>
      </w:r>
      <w:r>
        <w:rPr>
          <w:lang w:val="en-GB"/>
        </w:rPr>
        <w:t xml:space="preserve"> </w:t>
      </w:r>
      <w:r w:rsidRPr="002F26B2">
        <w:rPr>
          <w:lang w:val="en-GB"/>
        </w:rPr>
        <w:t>Proposal</w:t>
      </w:r>
      <w:r>
        <w:rPr>
          <w:lang w:val="en-GB"/>
        </w:rPr>
        <w:t xml:space="preserve"> </w:t>
      </w:r>
      <w:r w:rsidRPr="002F26B2">
        <w:rPr>
          <w:lang w:val="en-GB"/>
        </w:rPr>
        <w:t>Support delay aware / delay adaptive scheduling.</w:t>
      </w:r>
    </w:p>
    <w:p w14:paraId="57F03BB6" w14:textId="77777777" w:rsidR="004804C7" w:rsidRDefault="004804C7" w:rsidP="004804C7">
      <w:pPr>
        <w:pStyle w:val="Default"/>
        <w:rPr>
          <w:lang w:val="en-GB"/>
        </w:rPr>
      </w:pPr>
      <w:r>
        <w:rPr>
          <w:lang w:val="en-GB"/>
        </w:rPr>
        <w:t xml:space="preserve">[CU] </w:t>
      </w:r>
      <w:r w:rsidRPr="000959F6">
        <w:rPr>
          <w:lang w:val="en-GB"/>
        </w:rPr>
        <w:t>Specify the delay aware/ delay adaptive (remaining time) scheduling enhancement. [RAN2, RAN1]</w:t>
      </w:r>
    </w:p>
    <w:p w14:paraId="362FA609" w14:textId="77777777" w:rsidR="004804C7" w:rsidRDefault="004804C7" w:rsidP="004804C7">
      <w:pPr>
        <w:pStyle w:val="Default"/>
        <w:rPr>
          <w:lang w:val="en-US"/>
        </w:rPr>
      </w:pPr>
      <w:r>
        <w:rPr>
          <w:lang w:val="en-US"/>
        </w:rPr>
        <w:t xml:space="preserve">[ZTE] </w:t>
      </w:r>
      <w:r w:rsidRPr="00B6481F">
        <w:rPr>
          <w:lang w:val="en-US"/>
        </w:rPr>
        <w:t>Study and specify LCP enhancement to improve the delay critical data transmission performance [RAN2].</w:t>
      </w:r>
    </w:p>
    <w:p w14:paraId="5D0176D8" w14:textId="77777777" w:rsidR="004804C7" w:rsidRPr="004A0DFA" w:rsidRDefault="004804C7" w:rsidP="004804C7">
      <w:pPr>
        <w:pStyle w:val="Default"/>
        <w:rPr>
          <w:lang w:val="en-GB"/>
        </w:rPr>
      </w:pPr>
      <w:r>
        <w:rPr>
          <w:lang w:val="en-GB"/>
        </w:rPr>
        <w:t xml:space="preserve">[INT] </w:t>
      </w:r>
      <w:r w:rsidRPr="004A0DFA">
        <w:rPr>
          <w:lang w:val="en-GB"/>
        </w:rPr>
        <w:t>Study and, if agreed, specify delay aware / delay adaptive (remaining time) scheduling enhancements in UL considering the following:</w:t>
      </w:r>
    </w:p>
    <w:p w14:paraId="1C391290" w14:textId="77777777" w:rsidR="004804C7" w:rsidRPr="004A0DFA" w:rsidRDefault="004804C7" w:rsidP="00034294">
      <w:pPr>
        <w:pStyle w:val="Default"/>
        <w:numPr>
          <w:ilvl w:val="1"/>
          <w:numId w:val="20"/>
        </w:numPr>
        <w:rPr>
          <w:lang w:val="en-GB"/>
        </w:rPr>
      </w:pPr>
      <w:r w:rsidRPr="004A0DFA">
        <w:rPr>
          <w:lang w:val="en-US"/>
        </w:rPr>
        <w:t xml:space="preserve">For the scenario where multiple high priority traffic/DRBs simultaneously that can starve XR traffic </w:t>
      </w:r>
    </w:p>
    <w:p w14:paraId="5489ECD6" w14:textId="77777777" w:rsidR="004804C7" w:rsidRPr="004A0DFA" w:rsidRDefault="004804C7" w:rsidP="00034294">
      <w:pPr>
        <w:pStyle w:val="Default"/>
        <w:numPr>
          <w:ilvl w:val="1"/>
          <w:numId w:val="20"/>
        </w:numPr>
        <w:rPr>
          <w:lang w:val="en-GB"/>
        </w:rPr>
      </w:pPr>
      <w:r w:rsidRPr="004A0DFA">
        <w:rPr>
          <w:lang w:val="en-US"/>
        </w:rPr>
        <w:t>Potential complexity of changes to LCP mechanism should be considered</w:t>
      </w:r>
    </w:p>
    <w:p w14:paraId="4A4FB55E" w14:textId="77777777" w:rsidR="004804C7" w:rsidRPr="004A0DFA" w:rsidRDefault="004804C7" w:rsidP="00034294">
      <w:pPr>
        <w:pStyle w:val="Default"/>
        <w:numPr>
          <w:ilvl w:val="1"/>
          <w:numId w:val="20"/>
        </w:numPr>
        <w:rPr>
          <w:lang w:val="en-GB"/>
        </w:rPr>
      </w:pPr>
      <w:r w:rsidRPr="004A0DFA">
        <w:rPr>
          <w:lang w:val="en-US"/>
        </w:rPr>
        <w:t>Solution should be evaluated against existing solutions, such as, AS reflective QoS mechanism</w:t>
      </w:r>
    </w:p>
    <w:p w14:paraId="6EEDB901" w14:textId="77777777" w:rsidR="004804C7" w:rsidRDefault="004804C7" w:rsidP="004804C7">
      <w:pPr>
        <w:jc w:val="both"/>
        <w:rPr>
          <w:bCs/>
          <w:lang w:val="en-GB"/>
        </w:rPr>
      </w:pPr>
      <w:r>
        <w:rPr>
          <w:bCs/>
          <w:lang w:val="en-GB"/>
        </w:rPr>
        <w:t xml:space="preserve">[GOO] </w:t>
      </w:r>
      <w:r w:rsidRPr="00D62E5B">
        <w:rPr>
          <w:bCs/>
          <w:lang w:val="en-GB"/>
        </w:rPr>
        <w:t>P7: LCP should be enhanced to support delay aware resource allocation and dynamic prioritization [RAN2].</w:t>
      </w:r>
      <w:r w:rsidRPr="00D62E5B">
        <w:rPr>
          <w:bCs/>
          <w:lang w:val="en-GB"/>
        </w:rPr>
        <w:br/>
        <w:t>P8: The new delay aware LCP mechanism should take the multi-modal flows into consideration [RAN2].</w:t>
      </w:r>
    </w:p>
    <w:p w14:paraId="30DF3DBF" w14:textId="77777777" w:rsidR="004804C7" w:rsidRPr="005001AE" w:rsidRDefault="004804C7" w:rsidP="004804C7">
      <w:pPr>
        <w:jc w:val="both"/>
        <w:rPr>
          <w:bCs/>
          <w:lang w:val="en-GB"/>
        </w:rPr>
      </w:pPr>
      <w:r>
        <w:rPr>
          <w:lang w:val="en-GB"/>
        </w:rPr>
        <w:t xml:space="preserve">[NOK] </w:t>
      </w:r>
      <w:r w:rsidRPr="005001AE">
        <w:rPr>
          <w:lang w:val="en-GB"/>
        </w:rPr>
        <w:t>Specify enhancements to the LCP mechanism in the uplink to enable better control of the data rate and delay requirements of individual bearers to achieve the best possible XR capacity. [RAN2]</w:t>
      </w:r>
    </w:p>
    <w:p w14:paraId="7F508EE4" w14:textId="77777777" w:rsidR="004804C7" w:rsidRDefault="004804C7" w:rsidP="004804C7">
      <w:pPr>
        <w:pStyle w:val="Default"/>
        <w:rPr>
          <w:lang w:val="en-US"/>
        </w:rPr>
      </w:pPr>
    </w:p>
    <w:p w14:paraId="5086BE1C" w14:textId="77777777" w:rsidR="004804C7" w:rsidRDefault="004804C7" w:rsidP="004804C7">
      <w:pPr>
        <w:pStyle w:val="Default"/>
        <w:rPr>
          <w:b/>
          <w:bCs/>
          <w:lang w:val="en-GB"/>
        </w:rPr>
      </w:pPr>
      <w:r>
        <w:rPr>
          <w:b/>
          <w:bCs/>
          <w:lang w:val="en-GB"/>
        </w:rPr>
        <w:t>BSR DSR</w:t>
      </w:r>
    </w:p>
    <w:p w14:paraId="5C38069F" w14:textId="77777777" w:rsidR="004804C7" w:rsidRPr="00F31B5B" w:rsidRDefault="004804C7" w:rsidP="004804C7">
      <w:pPr>
        <w:pStyle w:val="Default"/>
        <w:rPr>
          <w:b/>
          <w:bCs/>
          <w:lang w:val="en-GB"/>
        </w:rPr>
      </w:pPr>
      <w:r w:rsidRPr="007D7B8B">
        <w:rPr>
          <w:b/>
          <w:bCs/>
          <w:lang w:val="en-GB"/>
        </w:rPr>
        <w:t>Justification:</w:t>
      </w:r>
    </w:p>
    <w:p w14:paraId="6C62E26B" w14:textId="77777777" w:rsidR="004804C7" w:rsidRPr="007D7B8B" w:rsidRDefault="004804C7" w:rsidP="004804C7">
      <w:pPr>
        <w:pStyle w:val="Default"/>
        <w:rPr>
          <w:lang w:val="en-GB"/>
        </w:rPr>
      </w:pPr>
      <w:r>
        <w:rPr>
          <w:lang w:val="en-GB"/>
        </w:rPr>
        <w:t xml:space="preserve">[NEC] </w:t>
      </w:r>
      <w:r w:rsidRPr="007D7B8B">
        <w:rPr>
          <w:lang w:val="en-GB"/>
        </w:rPr>
        <w:t xml:space="preserve">New BSR </w:t>
      </w:r>
      <w:proofErr w:type="gramStart"/>
      <w:r w:rsidRPr="007D7B8B">
        <w:rPr>
          <w:lang w:val="en-GB"/>
        </w:rPr>
        <w:t>trigger :</w:t>
      </w:r>
      <w:proofErr w:type="gramEnd"/>
      <w:r w:rsidRPr="007D7B8B">
        <w:rPr>
          <w:lang w:val="en-GB"/>
        </w:rPr>
        <w:t xml:space="preserve"> Additional BSR triggering conditions to allow timely availability of buffer status</w:t>
      </w:r>
    </w:p>
    <w:p w14:paraId="289508DA" w14:textId="77777777" w:rsidR="004804C7" w:rsidRDefault="004804C7" w:rsidP="004804C7">
      <w:pPr>
        <w:pStyle w:val="Default"/>
        <w:rPr>
          <w:lang w:val="en-GB"/>
        </w:rPr>
      </w:pPr>
      <w:r w:rsidRPr="007D7B8B">
        <w:rPr>
          <w:lang w:val="en-GB"/>
        </w:rPr>
        <w:t>information can help the network make a better scheduling decision and hence improve the capacity.</w:t>
      </w:r>
    </w:p>
    <w:p w14:paraId="78814EE9" w14:textId="77777777" w:rsidR="004804C7" w:rsidRDefault="004804C7" w:rsidP="004804C7">
      <w:pPr>
        <w:pStyle w:val="Default"/>
        <w:rPr>
          <w:b/>
          <w:bCs/>
          <w:lang w:val="en-GB"/>
        </w:rPr>
      </w:pPr>
      <w:r w:rsidRPr="00F31B5B">
        <w:rPr>
          <w:b/>
          <w:bCs/>
          <w:lang w:val="en-GB"/>
        </w:rPr>
        <w:t>Objectives</w:t>
      </w:r>
    </w:p>
    <w:p w14:paraId="13BD37EF" w14:textId="77777777" w:rsidR="004804C7" w:rsidRDefault="004804C7" w:rsidP="004804C7">
      <w:pPr>
        <w:pStyle w:val="Default"/>
        <w:rPr>
          <w:lang w:val="en-GB"/>
        </w:rPr>
      </w:pPr>
      <w:r>
        <w:rPr>
          <w:lang w:val="en-GB"/>
        </w:rPr>
        <w:t xml:space="preserve">[NEC] </w:t>
      </w:r>
      <w:r w:rsidRPr="007D7B8B">
        <w:rPr>
          <w:lang w:val="en-GB"/>
        </w:rPr>
        <w:t>Specify enhancements on new BSR trigger(s) to report the timely buffer status.</w:t>
      </w:r>
    </w:p>
    <w:p w14:paraId="5D1785E4" w14:textId="77777777" w:rsidR="004804C7" w:rsidRDefault="004804C7" w:rsidP="004804C7">
      <w:pPr>
        <w:pStyle w:val="Default"/>
        <w:rPr>
          <w:lang w:val="en-GB"/>
        </w:rPr>
      </w:pPr>
      <w:r>
        <w:rPr>
          <w:lang w:val="en-GB"/>
        </w:rPr>
        <w:t xml:space="preserve">[ERI] </w:t>
      </w:r>
      <w:r w:rsidRPr="00724DF8">
        <w:rPr>
          <w:lang w:val="en-GB"/>
        </w:rPr>
        <w:t>Enhance DSR to support multiple value reporting [RAN2].</w:t>
      </w:r>
    </w:p>
    <w:p w14:paraId="6A787343" w14:textId="77777777" w:rsidR="004804C7" w:rsidRPr="00224953" w:rsidRDefault="004804C7" w:rsidP="004804C7">
      <w:pPr>
        <w:pStyle w:val="Default"/>
        <w:rPr>
          <w:b/>
          <w:bCs/>
          <w:u w:val="single"/>
          <w:lang w:val="en-GB"/>
        </w:rPr>
      </w:pPr>
    </w:p>
    <w:p w14:paraId="29EABFB6" w14:textId="77777777" w:rsidR="004804C7" w:rsidRDefault="004804C7" w:rsidP="004804C7">
      <w:pPr>
        <w:pStyle w:val="Default"/>
        <w:rPr>
          <w:lang w:val="en-GB"/>
        </w:rPr>
      </w:pPr>
    </w:p>
    <w:p w14:paraId="2DC971F3" w14:textId="77777777" w:rsidR="004804C7" w:rsidRDefault="004804C7" w:rsidP="004804C7">
      <w:pPr>
        <w:pStyle w:val="Default"/>
        <w:rPr>
          <w:b/>
          <w:bCs/>
          <w:lang w:val="en-GB"/>
        </w:rPr>
      </w:pPr>
      <w:r w:rsidRPr="00BC16BF">
        <w:rPr>
          <w:b/>
          <w:bCs/>
          <w:lang w:val="en-GB"/>
        </w:rPr>
        <w:t>Specify RLC AM enhancement to support latency-sensitive data transfer</w:t>
      </w:r>
    </w:p>
    <w:p w14:paraId="24254009" w14:textId="77777777" w:rsidR="004804C7" w:rsidRDefault="004804C7" w:rsidP="004804C7">
      <w:pPr>
        <w:pStyle w:val="Default"/>
        <w:rPr>
          <w:b/>
          <w:bCs/>
          <w:lang w:val="en-GB"/>
        </w:rPr>
      </w:pPr>
      <w:r>
        <w:rPr>
          <w:b/>
          <w:bCs/>
          <w:lang w:val="en-GB"/>
        </w:rPr>
        <w:lastRenderedPageBreak/>
        <w:t>Explanation</w:t>
      </w:r>
    </w:p>
    <w:p w14:paraId="44165B0F" w14:textId="77777777" w:rsidR="004804C7" w:rsidRPr="004A0DFA" w:rsidRDefault="004804C7" w:rsidP="004804C7">
      <w:pPr>
        <w:pStyle w:val="Default"/>
        <w:rPr>
          <w:lang w:val="en-GB"/>
        </w:rPr>
      </w:pPr>
      <w:r w:rsidRPr="004A0DFA">
        <w:rPr>
          <w:lang w:val="en-GB"/>
        </w:rPr>
        <w:t>[INT] RLC AM can introduce additional delay when a packet is subject to re-transmission</w:t>
      </w:r>
    </w:p>
    <w:p w14:paraId="28B0145C" w14:textId="77777777" w:rsidR="004804C7" w:rsidRPr="004A0DFA" w:rsidRDefault="004804C7" w:rsidP="00034294">
      <w:pPr>
        <w:pStyle w:val="Default"/>
        <w:numPr>
          <w:ilvl w:val="1"/>
          <w:numId w:val="21"/>
        </w:numPr>
        <w:rPr>
          <w:lang w:val="en-GB"/>
        </w:rPr>
      </w:pPr>
      <w:r w:rsidRPr="004A0DFA">
        <w:rPr>
          <w:lang w:val="en-GB"/>
        </w:rPr>
        <w:t>This can result in additional delay for all subsequent packets due to re-ordering</w:t>
      </w:r>
    </w:p>
    <w:p w14:paraId="0609D2F6" w14:textId="77777777" w:rsidR="004804C7" w:rsidRPr="004A0DFA" w:rsidRDefault="004804C7" w:rsidP="00034294">
      <w:pPr>
        <w:pStyle w:val="Default"/>
        <w:numPr>
          <w:ilvl w:val="1"/>
          <w:numId w:val="21"/>
        </w:numPr>
        <w:rPr>
          <w:lang w:val="en-GB"/>
        </w:rPr>
      </w:pPr>
      <w:r w:rsidRPr="004A0DFA">
        <w:rPr>
          <w:lang w:val="en-GB"/>
        </w:rPr>
        <w:t>Makes RLC-AM unsuitable for delay sensitive traffic</w:t>
      </w:r>
    </w:p>
    <w:p w14:paraId="41EECA0F" w14:textId="77777777" w:rsidR="004804C7" w:rsidRPr="004A0DFA" w:rsidRDefault="004804C7" w:rsidP="00034294">
      <w:pPr>
        <w:pStyle w:val="Default"/>
        <w:numPr>
          <w:ilvl w:val="1"/>
          <w:numId w:val="21"/>
        </w:numPr>
        <w:rPr>
          <w:lang w:val="en-GB"/>
        </w:rPr>
      </w:pPr>
      <w:r w:rsidRPr="004A0DFA">
        <w:rPr>
          <w:lang w:val="en-GB"/>
        </w:rPr>
        <w:t xml:space="preserve">One </w:t>
      </w:r>
      <w:proofErr w:type="gramStart"/>
      <w:r w:rsidRPr="004A0DFA">
        <w:rPr>
          <w:lang w:val="en-GB"/>
        </w:rPr>
        <w:t>has to</w:t>
      </w:r>
      <w:proofErr w:type="gramEnd"/>
      <w:r w:rsidRPr="004A0DFA">
        <w:rPr>
          <w:lang w:val="en-GB"/>
        </w:rPr>
        <w:t xml:space="preserve"> rely on RLC-UM that does not offer sufficient reliability</w:t>
      </w:r>
    </w:p>
    <w:p w14:paraId="00CA7F1D" w14:textId="77777777" w:rsidR="004804C7" w:rsidRPr="004A0DFA" w:rsidRDefault="004804C7" w:rsidP="00034294">
      <w:pPr>
        <w:pStyle w:val="Default"/>
        <w:numPr>
          <w:ilvl w:val="0"/>
          <w:numId w:val="21"/>
        </w:numPr>
        <w:rPr>
          <w:lang w:val="en-GB"/>
        </w:rPr>
      </w:pPr>
      <w:r w:rsidRPr="004A0DFA">
        <w:rPr>
          <w:lang w:val="en-GB"/>
        </w:rPr>
        <w:t>Study enhancements to RLC-AM to allow its use for delay sensitive traffic</w:t>
      </w:r>
    </w:p>
    <w:p w14:paraId="737B30F5" w14:textId="77777777" w:rsidR="004804C7" w:rsidRPr="004A0DFA" w:rsidRDefault="004804C7" w:rsidP="004804C7">
      <w:pPr>
        <w:pStyle w:val="Default"/>
        <w:rPr>
          <w:lang w:val="en-GB"/>
        </w:rPr>
      </w:pPr>
    </w:p>
    <w:p w14:paraId="58121466" w14:textId="77777777" w:rsidR="004804C7" w:rsidRPr="004A0DFA" w:rsidRDefault="004804C7" w:rsidP="004804C7">
      <w:pPr>
        <w:pStyle w:val="Default"/>
        <w:rPr>
          <w:b/>
          <w:bCs/>
          <w:lang w:val="en-GB"/>
        </w:rPr>
      </w:pPr>
      <w:r w:rsidRPr="004A0DFA">
        <w:rPr>
          <w:b/>
          <w:bCs/>
          <w:lang w:val="en-GB"/>
        </w:rPr>
        <w:t>Proposal</w:t>
      </w:r>
    </w:p>
    <w:p w14:paraId="48A579ED" w14:textId="77777777" w:rsidR="004804C7" w:rsidRPr="002F01E4" w:rsidRDefault="004804C7" w:rsidP="004804C7">
      <w:pPr>
        <w:pStyle w:val="Default"/>
        <w:rPr>
          <w:lang w:val="en-GB"/>
        </w:rPr>
      </w:pPr>
      <w:r>
        <w:rPr>
          <w:lang w:val="en-GB"/>
        </w:rPr>
        <w:t>[</w:t>
      </w:r>
      <w:r w:rsidRPr="002F01E4">
        <w:rPr>
          <w:lang w:val="en-GB"/>
        </w:rPr>
        <w:t>LGE] Specify RLC AM enhancement to support latency-sensitive data transfer</w:t>
      </w:r>
    </w:p>
    <w:p w14:paraId="0F435005" w14:textId="77777777" w:rsidR="004804C7" w:rsidRDefault="004804C7" w:rsidP="004804C7">
      <w:pPr>
        <w:pStyle w:val="Default"/>
        <w:rPr>
          <w:lang w:val="en-GB"/>
        </w:rPr>
      </w:pPr>
      <w:r w:rsidRPr="002F01E4">
        <w:rPr>
          <w:lang w:val="en-GB"/>
        </w:rPr>
        <w:t>[MTK] Support</w:t>
      </w:r>
    </w:p>
    <w:p w14:paraId="246177E8" w14:textId="77777777" w:rsidR="004804C7" w:rsidRDefault="004804C7" w:rsidP="004804C7">
      <w:pPr>
        <w:pStyle w:val="Default"/>
        <w:rPr>
          <w:lang w:val="en-GB"/>
        </w:rPr>
      </w:pPr>
      <w:r>
        <w:rPr>
          <w:lang w:val="en-GB"/>
        </w:rPr>
        <w:t xml:space="preserve">[HW] </w:t>
      </w:r>
      <w:r w:rsidRPr="00916ACD">
        <w:rPr>
          <w:lang w:val="en-GB"/>
        </w:rPr>
        <w:t>RAN to study RLC AM enhancement for better resource efficiency by avoiding unnecessary retransmissions.</w:t>
      </w:r>
    </w:p>
    <w:p w14:paraId="4A41B993" w14:textId="77777777" w:rsidR="004804C7" w:rsidRPr="004A0DFA" w:rsidRDefault="004804C7" w:rsidP="004804C7">
      <w:pPr>
        <w:pStyle w:val="Default"/>
        <w:rPr>
          <w:lang w:val="en-GB"/>
        </w:rPr>
      </w:pPr>
      <w:r>
        <w:rPr>
          <w:lang w:val="en-GB"/>
        </w:rPr>
        <w:t xml:space="preserve">[INT] </w:t>
      </w:r>
      <w:r w:rsidRPr="004A0DFA">
        <w:rPr>
          <w:lang w:val="en-GB"/>
        </w:rPr>
        <w:t>Study and, if agreed, specify means to enhance NR RLC operation to improve the performance of data transfer within small packet delay budgets</w:t>
      </w:r>
    </w:p>
    <w:p w14:paraId="56792261" w14:textId="77777777" w:rsidR="004804C7" w:rsidRDefault="004804C7" w:rsidP="004804C7">
      <w:pPr>
        <w:pStyle w:val="Default"/>
        <w:rPr>
          <w:lang w:val="en-GB"/>
        </w:rPr>
      </w:pPr>
      <w:r>
        <w:rPr>
          <w:lang w:val="en-GB"/>
        </w:rPr>
        <w:t xml:space="preserve">[UP] </w:t>
      </w:r>
      <w:r w:rsidRPr="00D62E5B">
        <w:rPr>
          <w:lang w:val="en-GB"/>
        </w:rPr>
        <w:t>Study and, if agreed, specify means to enhance NR RLC AM operation to improve the</w:t>
      </w:r>
      <w:r>
        <w:rPr>
          <w:lang w:val="en-GB"/>
        </w:rPr>
        <w:t xml:space="preserve"> </w:t>
      </w:r>
      <w:r w:rsidRPr="00D62E5B">
        <w:rPr>
          <w:lang w:val="en-GB"/>
        </w:rPr>
        <w:t>performance of data transfer within small packet delay budgets</w:t>
      </w:r>
    </w:p>
    <w:p w14:paraId="0028C540" w14:textId="77777777" w:rsidR="004804C7" w:rsidRPr="005001AE" w:rsidRDefault="004804C7" w:rsidP="004804C7">
      <w:pPr>
        <w:pStyle w:val="Default"/>
        <w:rPr>
          <w:lang w:val="en-GB"/>
        </w:rPr>
      </w:pPr>
      <w:r>
        <w:rPr>
          <w:lang w:val="en-GB"/>
        </w:rPr>
        <w:t xml:space="preserve">[NOK] </w:t>
      </w:r>
      <w:r w:rsidRPr="005001AE">
        <w:rPr>
          <w:lang w:val="en-GB"/>
        </w:rPr>
        <w:t>Specify the following user plane enhancements: [RAN2]</w:t>
      </w:r>
    </w:p>
    <w:p w14:paraId="3723CBD8" w14:textId="77777777" w:rsidR="004804C7" w:rsidRPr="005001AE" w:rsidRDefault="004804C7" w:rsidP="004804C7">
      <w:pPr>
        <w:pStyle w:val="Default"/>
        <w:rPr>
          <w:lang w:val="en-GB"/>
        </w:rPr>
      </w:pPr>
      <w:r>
        <w:rPr>
          <w:lang w:val="en-GB"/>
        </w:rPr>
        <w:t xml:space="preserve">- </w:t>
      </w:r>
      <w:r w:rsidRPr="005001AE">
        <w:rPr>
          <w:lang w:val="en-GB"/>
        </w:rPr>
        <w:t xml:space="preserve">Means to enhance NR RLC operation to improve the performance of data transfer within small packet delay budgets. </w:t>
      </w:r>
    </w:p>
    <w:p w14:paraId="734FDBA8" w14:textId="77777777" w:rsidR="004804C7" w:rsidRPr="002F01E4" w:rsidRDefault="004804C7" w:rsidP="004804C7">
      <w:pPr>
        <w:pStyle w:val="Default"/>
        <w:rPr>
          <w:lang w:val="en-GB"/>
        </w:rPr>
      </w:pPr>
      <w:r>
        <w:rPr>
          <w:lang w:val="en-GB"/>
        </w:rPr>
        <w:t xml:space="preserve">- </w:t>
      </w:r>
      <w:r w:rsidRPr="005001AE">
        <w:rPr>
          <w:lang w:val="en-GB"/>
        </w:rPr>
        <w:t>Mechanism to inform the receiver of missing SN in PDCP.</w:t>
      </w:r>
    </w:p>
    <w:p w14:paraId="59AAC17A" w14:textId="77777777" w:rsidR="004804C7" w:rsidRDefault="004804C7" w:rsidP="004804C7">
      <w:pPr>
        <w:pStyle w:val="Default"/>
        <w:rPr>
          <w:b/>
          <w:bCs/>
          <w:lang w:val="en-GB"/>
        </w:rPr>
      </w:pPr>
    </w:p>
    <w:p w14:paraId="06CD527F" w14:textId="77777777" w:rsidR="004804C7" w:rsidRPr="00DA4CB9" w:rsidRDefault="004804C7" w:rsidP="004804C7">
      <w:pPr>
        <w:pStyle w:val="Default"/>
        <w:rPr>
          <w:b/>
          <w:bCs/>
          <w:lang w:val="en-GB"/>
        </w:rPr>
      </w:pPr>
      <w:r w:rsidRPr="00DA4CB9">
        <w:rPr>
          <w:b/>
          <w:bCs/>
          <w:lang w:val="en-GB"/>
        </w:rPr>
        <w:t xml:space="preserve">PDCP Discard – </w:t>
      </w:r>
      <w:r>
        <w:rPr>
          <w:b/>
          <w:bCs/>
          <w:lang w:val="en-GB"/>
        </w:rPr>
        <w:t>signalling based</w:t>
      </w:r>
    </w:p>
    <w:p w14:paraId="0DE27834" w14:textId="77777777" w:rsidR="004804C7" w:rsidRPr="00F31B5B" w:rsidRDefault="004804C7" w:rsidP="004804C7">
      <w:pPr>
        <w:pStyle w:val="Default"/>
        <w:rPr>
          <w:b/>
          <w:bCs/>
          <w:lang w:val="en-GB"/>
        </w:rPr>
      </w:pPr>
      <w:r w:rsidRPr="007D7B8B">
        <w:rPr>
          <w:b/>
          <w:bCs/>
          <w:lang w:val="en-GB"/>
        </w:rPr>
        <w:t>Justification:</w:t>
      </w:r>
    </w:p>
    <w:p w14:paraId="442A20DB" w14:textId="77777777" w:rsidR="004804C7" w:rsidRPr="007B44FF" w:rsidRDefault="004804C7" w:rsidP="004804C7">
      <w:pPr>
        <w:pStyle w:val="Default"/>
        <w:rPr>
          <w:lang w:val="en-GB"/>
        </w:rPr>
      </w:pPr>
      <w:r>
        <w:rPr>
          <w:lang w:val="en-GB"/>
        </w:rPr>
        <w:t xml:space="preserve">[FW] PDCP discard with signalling: </w:t>
      </w:r>
      <w:r w:rsidRPr="007B44FF">
        <w:rPr>
          <w:lang w:val="en-GB"/>
        </w:rPr>
        <w:t>PDU Set discard and PSI based SDU discard introduced in R18 may create COUNT gap at receiving PDCP entity, causing reordering delay in delivering subsequently received PDCP SDUs to upper layer and possibly rendering them obsolete at the application layer.</w:t>
      </w:r>
    </w:p>
    <w:p w14:paraId="1F3B53B8" w14:textId="77777777" w:rsidR="004804C7" w:rsidRPr="007B44FF" w:rsidRDefault="004804C7" w:rsidP="00034294">
      <w:pPr>
        <w:pStyle w:val="Default"/>
        <w:numPr>
          <w:ilvl w:val="0"/>
          <w:numId w:val="12"/>
        </w:numPr>
        <w:rPr>
          <w:lang w:val="en-GB"/>
        </w:rPr>
      </w:pPr>
      <w:r w:rsidRPr="007B44FF">
        <w:rPr>
          <w:lang w:val="en-GB"/>
        </w:rPr>
        <w:t xml:space="preserve">The transmitting PDCP entity may be unable to avoid causing the COUNT gap at the receiving PDCP entity because it cannot reuse the to-be-discarded COUNT values on other SDUs, e.g., due to lack of time or power (for UEs) or due to security risks of reusing the same pair of security key and COUNT value on different payloads (for CU-DU split </w:t>
      </w:r>
      <w:proofErr w:type="spellStart"/>
      <w:r w:rsidRPr="007B44FF">
        <w:rPr>
          <w:lang w:val="en-GB"/>
        </w:rPr>
        <w:t>gNBs</w:t>
      </w:r>
      <w:proofErr w:type="spellEnd"/>
      <w:r w:rsidRPr="007B44FF">
        <w:rPr>
          <w:lang w:val="en-GB"/>
        </w:rPr>
        <w:t>).</w:t>
      </w:r>
    </w:p>
    <w:p w14:paraId="42076B5F" w14:textId="77777777" w:rsidR="004804C7" w:rsidRPr="007B44FF" w:rsidRDefault="004804C7" w:rsidP="00034294">
      <w:pPr>
        <w:pStyle w:val="Default"/>
        <w:numPr>
          <w:ilvl w:val="0"/>
          <w:numId w:val="12"/>
        </w:numPr>
        <w:rPr>
          <w:lang w:val="en-GB"/>
        </w:rPr>
      </w:pPr>
      <w:r w:rsidRPr="007B44FF">
        <w:rPr>
          <w:lang w:val="en-GB"/>
        </w:rPr>
        <w:t xml:space="preserve">In RAN2#124, RAN2 discussed possibility of introducing, in R18 XR WI, </w:t>
      </w:r>
      <w:proofErr w:type="spellStart"/>
      <w:r w:rsidRPr="007B44FF">
        <w:rPr>
          <w:lang w:val="en-GB"/>
        </w:rPr>
        <w:t>signaling</w:t>
      </w:r>
      <w:proofErr w:type="spellEnd"/>
      <w:r w:rsidRPr="007B44FF">
        <w:rPr>
          <w:lang w:val="en-GB"/>
        </w:rPr>
        <w:t xml:space="preserve"> for the transmitting PDCP entity to notify the receiving PDCP entity of the COUNT values being discarded. No solution was adopted in the end. However, many companies (11 in total) supported a new PDCP control PDU with similar design as the PDCP Status Report.</w:t>
      </w:r>
    </w:p>
    <w:p w14:paraId="31AEF7D3" w14:textId="77777777" w:rsidR="004804C7" w:rsidRDefault="004804C7" w:rsidP="004804C7">
      <w:pPr>
        <w:pStyle w:val="Default"/>
        <w:rPr>
          <w:lang w:val="en-GB"/>
        </w:rPr>
      </w:pPr>
      <w:r>
        <w:rPr>
          <w:lang w:val="en-US"/>
        </w:rPr>
        <w:lastRenderedPageBreak/>
        <w:t xml:space="preserve">[INT] </w:t>
      </w:r>
      <w:r w:rsidRPr="0003021C">
        <w:rPr>
          <w:lang w:val="en-US"/>
        </w:rPr>
        <w:t xml:space="preserve">Rel-18 discard enhancements may create gaps on PDCP SN that will delay delivery of the packets to the upper layers due to the </w:t>
      </w:r>
      <w:proofErr w:type="gramStart"/>
      <w:r w:rsidRPr="0003021C">
        <w:rPr>
          <w:lang w:val="en-US"/>
        </w:rPr>
        <w:t>reordering,  which</w:t>
      </w:r>
      <w:proofErr w:type="gramEnd"/>
      <w:r w:rsidRPr="0003021C">
        <w:rPr>
          <w:lang w:val="en-US"/>
        </w:rPr>
        <w:t xml:space="preserve"> is not ideal for XR services.</w:t>
      </w:r>
    </w:p>
    <w:p w14:paraId="20662B1A" w14:textId="77777777" w:rsidR="004804C7" w:rsidRDefault="004804C7" w:rsidP="004804C7">
      <w:pPr>
        <w:pStyle w:val="Default"/>
        <w:rPr>
          <w:lang w:val="en-GB"/>
        </w:rPr>
      </w:pPr>
    </w:p>
    <w:p w14:paraId="0A9048EF" w14:textId="77777777" w:rsidR="004804C7" w:rsidRPr="00560B6A" w:rsidRDefault="004804C7" w:rsidP="004804C7">
      <w:pPr>
        <w:pStyle w:val="Default"/>
        <w:rPr>
          <w:b/>
          <w:bCs/>
          <w:lang w:val="en-GB"/>
        </w:rPr>
      </w:pPr>
      <w:r w:rsidRPr="00560B6A">
        <w:rPr>
          <w:b/>
          <w:bCs/>
          <w:lang w:val="en-GB"/>
        </w:rPr>
        <w:t>Proposal</w:t>
      </w:r>
    </w:p>
    <w:p w14:paraId="5C4AAD0C" w14:textId="77777777" w:rsidR="004804C7" w:rsidRDefault="004804C7" w:rsidP="004804C7">
      <w:pPr>
        <w:pStyle w:val="Default"/>
        <w:rPr>
          <w:lang w:val="en-GB"/>
        </w:rPr>
      </w:pPr>
      <w:r>
        <w:rPr>
          <w:lang w:val="en-GB"/>
        </w:rPr>
        <w:t xml:space="preserve">[FW] PDCP discard with signalling: </w:t>
      </w:r>
      <w:r w:rsidRPr="007B44FF">
        <w:rPr>
          <w:lang w:val="en-GB"/>
        </w:rPr>
        <w:t xml:space="preserve">PDU We propose to introduce such simpler solution in Rel-19 XR to provide benefits such as not mandating out-of-order delivery be configured, not forcing UEs to spend precious time and power in reusing COUNT values, and not compromising security for CU-DU split </w:t>
      </w:r>
      <w:proofErr w:type="spellStart"/>
      <w:r w:rsidRPr="007B44FF">
        <w:rPr>
          <w:lang w:val="en-GB"/>
        </w:rPr>
        <w:t>gNBs</w:t>
      </w:r>
      <w:proofErr w:type="spellEnd"/>
      <w:r w:rsidRPr="007B44FF">
        <w:rPr>
          <w:lang w:val="en-GB"/>
        </w:rPr>
        <w:t xml:space="preserve"> in reusing COUNT values when the discarded PDUs are already submitted to RLC.</w:t>
      </w:r>
    </w:p>
    <w:p w14:paraId="37DD965A" w14:textId="77777777" w:rsidR="004804C7" w:rsidRDefault="004804C7" w:rsidP="004804C7">
      <w:pPr>
        <w:pStyle w:val="Default"/>
        <w:rPr>
          <w:lang w:val="en-GB"/>
        </w:rPr>
      </w:pPr>
      <w:r>
        <w:rPr>
          <w:lang w:val="en-GB"/>
        </w:rPr>
        <w:t xml:space="preserve">[vivo] support PDCP discard notification to receiver. </w:t>
      </w:r>
    </w:p>
    <w:p w14:paraId="4ADDD13D" w14:textId="77777777" w:rsidR="004804C7" w:rsidRPr="004A0DFA" w:rsidRDefault="004804C7" w:rsidP="004804C7">
      <w:pPr>
        <w:pStyle w:val="Default"/>
        <w:rPr>
          <w:lang w:val="en-GB"/>
        </w:rPr>
      </w:pPr>
      <w:r>
        <w:rPr>
          <w:lang w:val="en-US"/>
        </w:rPr>
        <w:t xml:space="preserve">[INT] </w:t>
      </w:r>
      <w:r w:rsidRPr="004A0DFA">
        <w:rPr>
          <w:lang w:val="en-US"/>
        </w:rPr>
        <w:t>Define a mechanism for transmitter to inform the receiver of SN gap (or missing SNs) in PDCP</w:t>
      </w:r>
    </w:p>
    <w:p w14:paraId="3AB0E322" w14:textId="77777777" w:rsidR="004804C7" w:rsidRDefault="004804C7" w:rsidP="004804C7">
      <w:pPr>
        <w:pStyle w:val="Default"/>
        <w:rPr>
          <w:b/>
          <w:bCs/>
          <w:lang w:val="en-GB"/>
        </w:rPr>
      </w:pPr>
    </w:p>
    <w:p w14:paraId="2F065E41" w14:textId="77777777" w:rsidR="004804C7" w:rsidRDefault="004804C7" w:rsidP="004804C7">
      <w:pPr>
        <w:pStyle w:val="Default"/>
        <w:rPr>
          <w:b/>
          <w:bCs/>
          <w:lang w:val="en-GB"/>
        </w:rPr>
      </w:pPr>
    </w:p>
    <w:p w14:paraId="225AA15B" w14:textId="77777777" w:rsidR="004804C7" w:rsidRPr="00E50FE9" w:rsidRDefault="004804C7" w:rsidP="004804C7">
      <w:pPr>
        <w:pStyle w:val="Default"/>
        <w:rPr>
          <w:b/>
          <w:bCs/>
          <w:lang w:val="en-GB"/>
        </w:rPr>
      </w:pPr>
      <w:r>
        <w:rPr>
          <w:b/>
          <w:bCs/>
          <w:lang w:val="en-GB"/>
        </w:rPr>
        <w:t>FEC related proposals</w:t>
      </w:r>
    </w:p>
    <w:p w14:paraId="09ECED50" w14:textId="77777777" w:rsidR="004804C7" w:rsidRPr="00E50FE9" w:rsidRDefault="004804C7" w:rsidP="004804C7">
      <w:pPr>
        <w:pStyle w:val="Default"/>
        <w:rPr>
          <w:b/>
          <w:bCs/>
          <w:lang w:val="en-GB"/>
        </w:rPr>
      </w:pPr>
      <w:r w:rsidRPr="00E50FE9">
        <w:rPr>
          <w:b/>
          <w:bCs/>
          <w:lang w:val="en-GB"/>
        </w:rPr>
        <w:t>Motivation</w:t>
      </w:r>
    </w:p>
    <w:p w14:paraId="6158D3F4" w14:textId="77777777" w:rsidR="004804C7" w:rsidRDefault="004804C7" w:rsidP="004804C7">
      <w:pPr>
        <w:pStyle w:val="Default"/>
        <w:rPr>
          <w:lang w:val="en-GB"/>
        </w:rPr>
      </w:pPr>
      <w:r>
        <w:rPr>
          <w:lang w:val="en-GB"/>
        </w:rPr>
        <w:t xml:space="preserve">[SPTR] For Capacity: </w:t>
      </w:r>
      <w:r w:rsidRPr="00CF54AA">
        <w:rPr>
          <w:lang w:val="en-GB"/>
        </w:rPr>
        <w:t>PSIHI is introduced to indicate whether all PDUs of one PDU set are needed in receiver. For the case where not all PDUs are needed, the transmitter can stop transmitting the</w:t>
      </w:r>
      <w:r>
        <w:rPr>
          <w:lang w:val="en-GB"/>
        </w:rPr>
        <w:t xml:space="preserve"> </w:t>
      </w:r>
      <w:r w:rsidRPr="00CF54AA">
        <w:rPr>
          <w:lang w:val="en-GB"/>
        </w:rPr>
        <w:t>rest packets of the same PDU set if the successfully transmitted packets can be used to</w:t>
      </w:r>
      <w:r>
        <w:rPr>
          <w:lang w:val="en-GB"/>
        </w:rPr>
        <w:t xml:space="preserve"> </w:t>
      </w:r>
      <w:r w:rsidRPr="00CF54AA">
        <w:rPr>
          <w:lang w:val="en-GB"/>
        </w:rPr>
        <w:t>decode the whole payload carried in the PDU Set, which can improve network capacity.</w:t>
      </w:r>
    </w:p>
    <w:p w14:paraId="27C812D5" w14:textId="77777777" w:rsidR="004804C7" w:rsidRDefault="004804C7" w:rsidP="004804C7">
      <w:pPr>
        <w:pStyle w:val="Default"/>
        <w:rPr>
          <w:lang w:val="en-GB"/>
        </w:rPr>
      </w:pPr>
      <w:r>
        <w:rPr>
          <w:lang w:val="en-GB"/>
        </w:rPr>
        <w:t xml:space="preserve">[QC] FEC overhead up to 30% may not be needed. </w:t>
      </w:r>
    </w:p>
    <w:p w14:paraId="41872B07" w14:textId="77777777" w:rsidR="004804C7" w:rsidRPr="00CF54AA" w:rsidRDefault="004804C7" w:rsidP="004804C7">
      <w:pPr>
        <w:pStyle w:val="Default"/>
        <w:rPr>
          <w:lang w:val="en-GB"/>
        </w:rPr>
      </w:pPr>
      <w:r>
        <w:rPr>
          <w:lang w:val="en-GB"/>
        </w:rPr>
        <w:t xml:space="preserve">[HW] refer to SA4 </w:t>
      </w:r>
      <w:proofErr w:type="spellStart"/>
      <w:r>
        <w:rPr>
          <w:lang w:val="en-GB"/>
        </w:rPr>
        <w:t>LSes</w:t>
      </w:r>
      <w:proofErr w:type="spellEnd"/>
      <w:r>
        <w:rPr>
          <w:lang w:val="en-GB"/>
        </w:rPr>
        <w:t>, e.g. stating that FEC based dropping is not good as a normal procedure</w:t>
      </w:r>
      <w:proofErr w:type="gramStart"/>
      <w:r>
        <w:rPr>
          <w:lang w:val="en-GB"/>
        </w:rPr>
        <w:t xml:space="preserve"> ..</w:t>
      </w:r>
      <w:proofErr w:type="gramEnd"/>
      <w:r>
        <w:rPr>
          <w:lang w:val="en-GB"/>
        </w:rPr>
        <w:t xml:space="preserve"> </w:t>
      </w:r>
    </w:p>
    <w:p w14:paraId="798A877A" w14:textId="77777777" w:rsidR="004804C7" w:rsidRDefault="004804C7" w:rsidP="004804C7">
      <w:pPr>
        <w:pStyle w:val="Default"/>
        <w:rPr>
          <w:lang w:val="en-GB"/>
        </w:rPr>
      </w:pPr>
    </w:p>
    <w:p w14:paraId="527C4EA7" w14:textId="77777777" w:rsidR="004804C7" w:rsidRPr="00B074CF" w:rsidRDefault="004804C7" w:rsidP="004804C7">
      <w:pPr>
        <w:pStyle w:val="Default"/>
        <w:rPr>
          <w:b/>
          <w:bCs/>
          <w:lang w:val="en-GB"/>
        </w:rPr>
      </w:pPr>
      <w:r w:rsidRPr="00B074CF">
        <w:rPr>
          <w:b/>
          <w:bCs/>
          <w:lang w:val="en-GB"/>
        </w:rPr>
        <w:t>Proposal</w:t>
      </w:r>
    </w:p>
    <w:p w14:paraId="05E235E9" w14:textId="77777777" w:rsidR="004804C7" w:rsidRPr="00B074CF" w:rsidRDefault="004804C7" w:rsidP="004804C7">
      <w:pPr>
        <w:pStyle w:val="Default"/>
        <w:rPr>
          <w:lang w:val="en-GB"/>
        </w:rPr>
      </w:pPr>
      <w:r w:rsidRPr="00B074CF">
        <w:rPr>
          <w:lang w:val="en-GB"/>
        </w:rPr>
        <w:t>[OPPO] R19 XR work scope includes the following R18 leftover [RAN2]</w:t>
      </w:r>
    </w:p>
    <w:p w14:paraId="523AEBEF" w14:textId="77777777" w:rsidR="004804C7" w:rsidRPr="00E56AAE" w:rsidRDefault="004804C7" w:rsidP="00034294">
      <w:pPr>
        <w:pStyle w:val="Default"/>
        <w:numPr>
          <w:ilvl w:val="0"/>
          <w:numId w:val="12"/>
        </w:numPr>
        <w:rPr>
          <w:lang w:val="en-GB"/>
        </w:rPr>
      </w:pPr>
      <w:r w:rsidRPr="00B074CF">
        <w:rPr>
          <w:lang w:val="en-GB"/>
        </w:rPr>
        <w:t>FEC-based</w:t>
      </w:r>
      <w:r>
        <w:rPr>
          <w:lang w:val="en-GB"/>
        </w:rPr>
        <w:t xml:space="preserve"> PDU Set discarding</w:t>
      </w:r>
    </w:p>
    <w:p w14:paraId="397A03D2" w14:textId="77777777" w:rsidR="004804C7" w:rsidRDefault="004804C7" w:rsidP="004804C7">
      <w:pPr>
        <w:pStyle w:val="Default"/>
        <w:rPr>
          <w:lang w:val="en-GB"/>
        </w:rPr>
      </w:pPr>
      <w:r>
        <w:rPr>
          <w:lang w:val="en-GB"/>
        </w:rPr>
        <w:t xml:space="preserve">[SPTR] </w:t>
      </w:r>
      <w:r w:rsidRPr="00CF54AA">
        <w:rPr>
          <w:lang w:val="en-GB"/>
        </w:rPr>
        <w:t>To make transmitter avoid unnecessary transmission of rest PDUs of the PDU Set, the</w:t>
      </w:r>
      <w:r>
        <w:rPr>
          <w:lang w:val="en-GB"/>
        </w:rPr>
        <w:t xml:space="preserve"> </w:t>
      </w:r>
      <w:r w:rsidRPr="00CF54AA">
        <w:rPr>
          <w:lang w:val="en-GB"/>
        </w:rPr>
        <w:t>following can be considered:</w:t>
      </w:r>
    </w:p>
    <w:p w14:paraId="18F15A85" w14:textId="77777777" w:rsidR="004804C7" w:rsidRDefault="004804C7" w:rsidP="00034294">
      <w:pPr>
        <w:pStyle w:val="Default"/>
        <w:numPr>
          <w:ilvl w:val="0"/>
          <w:numId w:val="12"/>
        </w:numPr>
        <w:rPr>
          <w:lang w:val="en-GB"/>
        </w:rPr>
      </w:pPr>
      <w:r w:rsidRPr="00007AC7">
        <w:rPr>
          <w:lang w:val="en-GB"/>
        </w:rPr>
        <w:t>Introduce PDU Set receiving status report in receiver, which is used to indicate</w:t>
      </w:r>
    </w:p>
    <w:p w14:paraId="7E2A61E0" w14:textId="77777777" w:rsidR="004804C7" w:rsidRDefault="004804C7" w:rsidP="004804C7">
      <w:pPr>
        <w:pStyle w:val="Default"/>
        <w:ind w:left="720"/>
        <w:rPr>
          <w:lang w:val="en-GB"/>
        </w:rPr>
      </w:pPr>
      <w:r w:rsidRPr="00007AC7">
        <w:rPr>
          <w:lang w:val="en-GB"/>
        </w:rPr>
        <w:t>transmitter that enough PDUs of the PDU Set are received successfully.</w:t>
      </w:r>
    </w:p>
    <w:p w14:paraId="3AF9CC1B" w14:textId="77777777" w:rsidR="004804C7" w:rsidRDefault="004804C7" w:rsidP="00034294">
      <w:pPr>
        <w:pStyle w:val="Default"/>
        <w:numPr>
          <w:ilvl w:val="0"/>
          <w:numId w:val="12"/>
        </w:numPr>
        <w:rPr>
          <w:lang w:val="en-GB"/>
        </w:rPr>
      </w:pPr>
      <w:r w:rsidRPr="00CF54AA">
        <w:rPr>
          <w:lang w:val="en-GB"/>
        </w:rPr>
        <w:t xml:space="preserve">The transmitter </w:t>
      </w:r>
      <w:proofErr w:type="gramStart"/>
      <w:r w:rsidRPr="00CF54AA">
        <w:rPr>
          <w:lang w:val="en-GB"/>
        </w:rPr>
        <w:t>discard</w:t>
      </w:r>
      <w:proofErr w:type="gramEnd"/>
      <w:r w:rsidRPr="00CF54AA">
        <w:rPr>
          <w:lang w:val="en-GB"/>
        </w:rPr>
        <w:t xml:space="preserve"> the rest PDUs upon the PDU Set receiving status report.</w:t>
      </w:r>
    </w:p>
    <w:p w14:paraId="1C17F9DC" w14:textId="77777777" w:rsidR="004804C7" w:rsidRPr="00E56AAE" w:rsidRDefault="004804C7" w:rsidP="004804C7">
      <w:pPr>
        <w:pStyle w:val="Default"/>
        <w:rPr>
          <w:rFonts w:ascii="Microsoft Sans Serif" w:hAnsi="Microsoft Sans Serif" w:cs="Microsoft Sans Serif"/>
          <w:lang w:val="en-GB"/>
        </w:rPr>
      </w:pPr>
      <w:r w:rsidRPr="001F0784">
        <w:rPr>
          <w:lang w:val="en-GB"/>
        </w:rPr>
        <w:t>The PDU set info like PDU Set Sequence Number should be transmitted to receiver for gene</w:t>
      </w:r>
    </w:p>
    <w:p w14:paraId="5ED91C6D" w14:textId="77777777" w:rsidR="004804C7" w:rsidRPr="00E56AAE" w:rsidRDefault="004804C7" w:rsidP="004804C7">
      <w:pPr>
        <w:autoSpaceDE w:val="0"/>
        <w:autoSpaceDN w:val="0"/>
        <w:adjustRightInd w:val="0"/>
        <w:rPr>
          <w:rFonts w:ascii="Microsoft Sans Serif" w:hAnsi="Microsoft Sans Serif" w:cs="Microsoft Sans Serif"/>
          <w:color w:val="000000"/>
          <w:sz w:val="23"/>
          <w:szCs w:val="23"/>
          <w:lang w:val="en-GB"/>
        </w:rPr>
      </w:pPr>
      <w:r>
        <w:rPr>
          <w:rFonts w:ascii="Microsoft Sans Serif" w:hAnsi="Microsoft Sans Serif" w:cs="Microsoft Sans Serif"/>
          <w:color w:val="000000"/>
          <w:sz w:val="23"/>
          <w:szCs w:val="23"/>
          <w:lang w:val="en-GB"/>
        </w:rPr>
        <w:t xml:space="preserve">[QC] CP: </w:t>
      </w:r>
      <w:r w:rsidRPr="00E56AAE">
        <w:rPr>
          <w:rFonts w:ascii="Microsoft Sans Serif" w:hAnsi="Microsoft Sans Serif" w:cs="Microsoft Sans Serif"/>
          <w:color w:val="000000"/>
          <w:sz w:val="23"/>
          <w:szCs w:val="23"/>
          <w:lang w:val="en-GB"/>
        </w:rPr>
        <w:t xml:space="preserve">Introduce XR awareness of application-level FEC in </w:t>
      </w:r>
      <w:proofErr w:type="spellStart"/>
      <w:r w:rsidRPr="00E56AAE">
        <w:rPr>
          <w:rFonts w:ascii="Microsoft Sans Serif" w:hAnsi="Microsoft Sans Serif" w:cs="Microsoft Sans Serif"/>
          <w:color w:val="000000"/>
          <w:sz w:val="23"/>
          <w:szCs w:val="23"/>
          <w:lang w:val="en-GB"/>
        </w:rPr>
        <w:t>RANServer</w:t>
      </w:r>
      <w:proofErr w:type="spellEnd"/>
      <w:r w:rsidRPr="00E56AAE">
        <w:rPr>
          <w:rFonts w:ascii="Microsoft Sans Serif" w:hAnsi="Microsoft Sans Serif" w:cs="Microsoft Sans Serif"/>
          <w:color w:val="000000"/>
          <w:sz w:val="23"/>
          <w:szCs w:val="23"/>
          <w:lang w:val="en-GB"/>
        </w:rPr>
        <w:t xml:space="preserve"> indicates capability of application-level FEC to </w:t>
      </w:r>
      <w:proofErr w:type="gramStart"/>
      <w:r w:rsidRPr="00E56AAE">
        <w:rPr>
          <w:rFonts w:ascii="Microsoft Sans Serif" w:hAnsi="Microsoft Sans Serif" w:cs="Microsoft Sans Serif"/>
          <w:color w:val="000000"/>
          <w:sz w:val="23"/>
          <w:szCs w:val="23"/>
          <w:lang w:val="en-GB"/>
        </w:rPr>
        <w:t>RAN(</w:t>
      </w:r>
      <w:proofErr w:type="gramEnd"/>
      <w:r w:rsidRPr="00E56AAE">
        <w:rPr>
          <w:rFonts w:ascii="Microsoft Sans Serif" w:hAnsi="Microsoft Sans Serif" w:cs="Microsoft Sans Serif"/>
          <w:color w:val="000000"/>
          <w:sz w:val="23"/>
          <w:szCs w:val="23"/>
          <w:lang w:val="en-GB"/>
        </w:rPr>
        <w:t xml:space="preserve">AF </w:t>
      </w:r>
      <w:r w:rsidRPr="00E56AAE">
        <w:rPr>
          <w:rFonts w:ascii="Wingdings" w:hAnsi="Wingdings" w:cs="Wingdings"/>
          <w:color w:val="000000"/>
          <w:sz w:val="23"/>
          <w:szCs w:val="23"/>
          <w:lang w:val="en-GB"/>
        </w:rPr>
        <w:t></w:t>
      </w:r>
      <w:r w:rsidRPr="00E56AAE">
        <w:rPr>
          <w:rFonts w:ascii="Microsoft Sans Serif" w:hAnsi="Microsoft Sans Serif" w:cs="Microsoft Sans Serif"/>
          <w:color w:val="000000"/>
          <w:sz w:val="23"/>
          <w:szCs w:val="23"/>
          <w:lang w:val="en-GB"/>
        </w:rPr>
        <w:t>RAN)</w:t>
      </w:r>
      <w:r>
        <w:rPr>
          <w:rFonts w:ascii="Microsoft Sans Serif" w:hAnsi="Microsoft Sans Serif" w:cs="Microsoft Sans Serif"/>
          <w:color w:val="000000"/>
          <w:sz w:val="23"/>
          <w:szCs w:val="23"/>
          <w:lang w:val="en-GB"/>
        </w:rPr>
        <w:t xml:space="preserve"> </w:t>
      </w:r>
      <w:r w:rsidRPr="00E56AAE">
        <w:rPr>
          <w:rFonts w:ascii="Microsoft Sans Serif" w:hAnsi="Microsoft Sans Serif" w:cs="Microsoft Sans Serif"/>
          <w:color w:val="000000"/>
          <w:sz w:val="23"/>
          <w:szCs w:val="23"/>
          <w:lang w:val="en-GB"/>
        </w:rPr>
        <w:t>Supported FEC types and parameters</w:t>
      </w:r>
      <w:r>
        <w:rPr>
          <w:rFonts w:ascii="Microsoft Sans Serif" w:hAnsi="Microsoft Sans Serif" w:cs="Microsoft Sans Serif"/>
          <w:color w:val="000000"/>
          <w:sz w:val="23"/>
          <w:szCs w:val="23"/>
          <w:lang w:val="en-GB"/>
        </w:rPr>
        <w:t xml:space="preserve">. </w:t>
      </w:r>
      <w:r w:rsidRPr="00E56AAE">
        <w:rPr>
          <w:rFonts w:ascii="Microsoft Sans Serif" w:hAnsi="Microsoft Sans Serif" w:cs="Microsoft Sans Serif"/>
          <w:color w:val="000000"/>
          <w:sz w:val="23"/>
          <w:szCs w:val="23"/>
          <w:lang w:val="en-GB"/>
        </w:rPr>
        <w:t xml:space="preserve">RAN shares feedback on FEC parameters (RAN </w:t>
      </w:r>
      <w:r w:rsidRPr="00E56AAE">
        <w:rPr>
          <w:rFonts w:ascii="Wingdings" w:hAnsi="Wingdings" w:cs="Wingdings"/>
          <w:color w:val="000000"/>
          <w:sz w:val="23"/>
          <w:szCs w:val="23"/>
          <w:lang w:val="en-GB"/>
        </w:rPr>
        <w:t></w:t>
      </w:r>
      <w:proofErr w:type="gramStart"/>
      <w:r w:rsidRPr="00E56AAE">
        <w:rPr>
          <w:rFonts w:ascii="Microsoft Sans Serif" w:hAnsi="Microsoft Sans Serif" w:cs="Microsoft Sans Serif"/>
          <w:color w:val="000000"/>
          <w:sz w:val="23"/>
          <w:szCs w:val="23"/>
          <w:lang w:val="en-GB"/>
        </w:rPr>
        <w:t>AF)FEC</w:t>
      </w:r>
      <w:proofErr w:type="gramEnd"/>
      <w:r w:rsidRPr="00E56AAE">
        <w:rPr>
          <w:rFonts w:ascii="Microsoft Sans Serif" w:hAnsi="Microsoft Sans Serif" w:cs="Microsoft Sans Serif"/>
          <w:color w:val="000000"/>
          <w:sz w:val="23"/>
          <w:szCs w:val="23"/>
          <w:lang w:val="en-GB"/>
        </w:rPr>
        <w:t xml:space="preserve"> enable or disable, Recommended redundancy of </w:t>
      </w:r>
      <w:r w:rsidRPr="00E56AAE">
        <w:rPr>
          <w:rFonts w:ascii="Microsoft Sans Serif" w:hAnsi="Microsoft Sans Serif" w:cs="Microsoft Sans Serif"/>
          <w:color w:val="000000"/>
          <w:sz w:val="23"/>
          <w:szCs w:val="23"/>
          <w:lang w:val="en-GB"/>
        </w:rPr>
        <w:lastRenderedPageBreak/>
        <w:t>parity symbols (%), Recommended symbol size (T)</w:t>
      </w:r>
      <w:r>
        <w:rPr>
          <w:rFonts w:ascii="Microsoft Sans Serif" w:hAnsi="Microsoft Sans Serif" w:cs="Microsoft Sans Serif"/>
          <w:color w:val="000000"/>
          <w:sz w:val="23"/>
          <w:szCs w:val="23"/>
          <w:lang w:val="en-GB"/>
        </w:rPr>
        <w:t xml:space="preserve">. </w:t>
      </w:r>
      <w:r w:rsidRPr="00E56AAE">
        <w:rPr>
          <w:rFonts w:ascii="Microsoft Sans Serif" w:hAnsi="Microsoft Sans Serif" w:cs="Microsoft Sans Serif"/>
          <w:color w:val="000000"/>
          <w:sz w:val="23"/>
          <w:szCs w:val="23"/>
          <w:lang w:val="en-GB"/>
        </w:rPr>
        <w:t xml:space="preserve">Additional metadata in PDU set for FEC </w:t>
      </w:r>
      <w:proofErr w:type="gramStart"/>
      <w:r w:rsidRPr="00E56AAE">
        <w:rPr>
          <w:rFonts w:ascii="Microsoft Sans Serif" w:hAnsi="Microsoft Sans Serif" w:cs="Microsoft Sans Serif"/>
          <w:color w:val="000000"/>
          <w:sz w:val="23"/>
          <w:szCs w:val="23"/>
          <w:lang w:val="en-GB"/>
        </w:rPr>
        <w:t>information(</w:t>
      </w:r>
      <w:proofErr w:type="gramEnd"/>
      <w:r w:rsidRPr="00E56AAE">
        <w:rPr>
          <w:rFonts w:ascii="Microsoft Sans Serif" w:hAnsi="Microsoft Sans Serif" w:cs="Microsoft Sans Serif"/>
          <w:color w:val="000000"/>
          <w:sz w:val="23"/>
          <w:szCs w:val="23"/>
          <w:lang w:val="en-GB"/>
        </w:rPr>
        <w:t xml:space="preserve">AS </w:t>
      </w:r>
      <w:r w:rsidRPr="00E56AAE">
        <w:rPr>
          <w:rFonts w:ascii="Wingdings" w:hAnsi="Wingdings" w:cs="Wingdings"/>
          <w:color w:val="000000"/>
          <w:sz w:val="23"/>
          <w:szCs w:val="23"/>
          <w:lang w:val="en-GB"/>
        </w:rPr>
        <w:t></w:t>
      </w:r>
      <w:r w:rsidRPr="00E56AAE">
        <w:rPr>
          <w:rFonts w:ascii="Microsoft Sans Serif" w:hAnsi="Microsoft Sans Serif" w:cs="Microsoft Sans Serif"/>
          <w:color w:val="000000"/>
          <w:sz w:val="23"/>
          <w:szCs w:val="23"/>
          <w:lang w:val="en-GB"/>
        </w:rPr>
        <w:t xml:space="preserve">RAN)FEC Encoding Type (e.g. </w:t>
      </w:r>
      <w:proofErr w:type="spellStart"/>
      <w:r w:rsidRPr="00E56AAE">
        <w:rPr>
          <w:rFonts w:ascii="Microsoft Sans Serif" w:hAnsi="Microsoft Sans Serif" w:cs="Microsoft Sans Serif"/>
          <w:color w:val="000000"/>
          <w:sz w:val="23"/>
          <w:szCs w:val="23"/>
          <w:lang w:val="en-GB"/>
        </w:rPr>
        <w:t>RaptorQ</w:t>
      </w:r>
      <w:proofErr w:type="spellEnd"/>
      <w:r w:rsidRPr="00E56AAE">
        <w:rPr>
          <w:rFonts w:ascii="Microsoft Sans Serif" w:hAnsi="Microsoft Sans Serif" w:cs="Microsoft Sans Serif"/>
          <w:color w:val="000000"/>
          <w:sz w:val="23"/>
          <w:szCs w:val="23"/>
          <w:lang w:val="en-GB"/>
        </w:rPr>
        <w:t>, RS), Number of source symbols (K), Encoding Symbol Index (ESI)</w:t>
      </w:r>
    </w:p>
    <w:p w14:paraId="4A246195" w14:textId="77777777" w:rsidR="004804C7" w:rsidRPr="00E56AAE" w:rsidRDefault="004804C7" w:rsidP="00034294">
      <w:pPr>
        <w:numPr>
          <w:ilvl w:val="1"/>
          <w:numId w:val="15"/>
        </w:numPr>
        <w:autoSpaceDE w:val="0"/>
        <w:autoSpaceDN w:val="0"/>
        <w:adjustRightInd w:val="0"/>
        <w:rPr>
          <w:rFonts w:ascii="Microsoft Sans Serif" w:hAnsi="Microsoft Sans Serif" w:cs="Microsoft Sans Serif"/>
          <w:color w:val="000000"/>
          <w:sz w:val="23"/>
          <w:szCs w:val="23"/>
          <w:lang w:val="en-GB"/>
        </w:rPr>
      </w:pPr>
      <w:r>
        <w:rPr>
          <w:rFonts w:ascii="Arial" w:hAnsi="Arial" w:cs="Arial"/>
          <w:color w:val="000000"/>
          <w:sz w:val="23"/>
          <w:szCs w:val="23"/>
          <w:lang w:val="en-GB"/>
        </w:rPr>
        <w:t xml:space="preserve">UP: </w:t>
      </w:r>
      <w:r w:rsidRPr="00E56AAE">
        <w:rPr>
          <w:rFonts w:ascii="Microsoft Sans Serif" w:hAnsi="Microsoft Sans Serif" w:cs="Microsoft Sans Serif"/>
          <w:color w:val="000000"/>
          <w:sz w:val="23"/>
          <w:szCs w:val="23"/>
          <w:lang w:val="en-GB"/>
        </w:rPr>
        <w:t>RAN stops the transmission when UE receives sufficient packets</w:t>
      </w:r>
      <w:r>
        <w:rPr>
          <w:rFonts w:ascii="Microsoft Sans Serif" w:hAnsi="Microsoft Sans Serif" w:cs="Microsoft Sans Serif"/>
          <w:color w:val="000000"/>
          <w:sz w:val="23"/>
          <w:szCs w:val="23"/>
          <w:lang w:val="en-GB"/>
        </w:rPr>
        <w:t xml:space="preserve">, </w:t>
      </w:r>
      <w:r w:rsidRPr="00E56AAE">
        <w:rPr>
          <w:lang w:val="en-GB"/>
        </w:rPr>
        <w:t>rating PDU Set receiving status, e.g., via PDCP header.</w:t>
      </w:r>
    </w:p>
    <w:p w14:paraId="70C05EC1" w14:textId="77777777" w:rsidR="004804C7" w:rsidRDefault="004804C7" w:rsidP="004804C7">
      <w:pPr>
        <w:pStyle w:val="Default"/>
        <w:rPr>
          <w:lang w:val="en-GB"/>
        </w:rPr>
      </w:pPr>
      <w:r>
        <w:rPr>
          <w:lang w:val="en-GB"/>
        </w:rPr>
        <w:t xml:space="preserve">Proposed Objective wording: </w:t>
      </w:r>
      <w:r w:rsidRPr="00E56AAE">
        <w:rPr>
          <w:lang w:val="en-GB"/>
        </w:rPr>
        <w:t>Specify necessary control plane and user plane enhancements between RAN and</w:t>
      </w:r>
      <w:r>
        <w:rPr>
          <w:lang w:val="en-GB"/>
        </w:rPr>
        <w:t xml:space="preserve"> </w:t>
      </w:r>
      <w:r w:rsidRPr="00E56AAE">
        <w:rPr>
          <w:lang w:val="en-GB"/>
        </w:rPr>
        <w:t xml:space="preserve">5GC to enable RAN XR awareness of </w:t>
      </w:r>
      <w:proofErr w:type="gramStart"/>
      <w:r w:rsidRPr="00E56AAE">
        <w:rPr>
          <w:lang w:val="en-GB"/>
        </w:rPr>
        <w:t>application level</w:t>
      </w:r>
      <w:proofErr w:type="gramEnd"/>
      <w:r w:rsidRPr="00E56AAE">
        <w:rPr>
          <w:lang w:val="en-GB"/>
        </w:rPr>
        <w:t xml:space="preserve"> FEC</w:t>
      </w:r>
      <w:r>
        <w:rPr>
          <w:lang w:val="en-GB"/>
        </w:rPr>
        <w:t>.</w:t>
      </w:r>
    </w:p>
    <w:p w14:paraId="1EFFF2D9" w14:textId="77777777" w:rsidR="004804C7" w:rsidRDefault="004804C7" w:rsidP="004804C7">
      <w:pPr>
        <w:pStyle w:val="Default"/>
        <w:rPr>
          <w:lang w:val="en-GB"/>
        </w:rPr>
      </w:pPr>
      <w:r>
        <w:rPr>
          <w:lang w:val="en-GB"/>
        </w:rPr>
        <w:t xml:space="preserve">[META] </w:t>
      </w:r>
      <w:r w:rsidRPr="00D9480D">
        <w:rPr>
          <w:lang w:val="en-GB"/>
        </w:rPr>
        <w:t>PDU set discard enhancements</w:t>
      </w:r>
      <w:r>
        <w:rPr>
          <w:lang w:val="en-GB"/>
        </w:rPr>
        <w:t xml:space="preserve">, </w:t>
      </w:r>
      <w:proofErr w:type="gramStart"/>
      <w:r w:rsidRPr="00D9480D">
        <w:rPr>
          <w:lang w:val="en-GB"/>
        </w:rPr>
        <w:t>Considering</w:t>
      </w:r>
      <w:proofErr w:type="gramEnd"/>
      <w:r w:rsidRPr="00D9480D">
        <w:rPr>
          <w:lang w:val="en-GB"/>
        </w:rPr>
        <w:t xml:space="preserve"> inter-PDU set dependency and based on FEC</w:t>
      </w:r>
    </w:p>
    <w:p w14:paraId="5C14357D" w14:textId="77777777" w:rsidR="004804C7" w:rsidRDefault="004804C7" w:rsidP="004804C7">
      <w:pPr>
        <w:pStyle w:val="Default"/>
        <w:rPr>
          <w:lang w:val="en-GB"/>
        </w:rPr>
      </w:pPr>
    </w:p>
    <w:p w14:paraId="0E54E144" w14:textId="77777777" w:rsidR="004804C7" w:rsidRDefault="004804C7" w:rsidP="004804C7">
      <w:pPr>
        <w:pStyle w:val="Default"/>
        <w:rPr>
          <w:lang w:val="en-GB"/>
        </w:rPr>
      </w:pPr>
    </w:p>
    <w:p w14:paraId="6952B3E9" w14:textId="77777777" w:rsidR="004804C7" w:rsidRDefault="004804C7" w:rsidP="004804C7">
      <w:pPr>
        <w:pStyle w:val="Default"/>
        <w:rPr>
          <w:lang w:val="en-GB"/>
        </w:rPr>
      </w:pPr>
    </w:p>
    <w:p w14:paraId="24CCD30E" w14:textId="77777777" w:rsidR="004804C7" w:rsidRPr="00B074CF" w:rsidRDefault="004804C7" w:rsidP="004804C7">
      <w:pPr>
        <w:pStyle w:val="Default"/>
        <w:rPr>
          <w:b/>
          <w:bCs/>
          <w:lang w:val="en-GB"/>
        </w:rPr>
      </w:pPr>
      <w:r w:rsidRPr="004827CF">
        <w:rPr>
          <w:b/>
          <w:bCs/>
          <w:lang w:val="en-GB"/>
        </w:rPr>
        <w:t xml:space="preserve">Enhanced </w:t>
      </w:r>
      <w:r>
        <w:rPr>
          <w:b/>
          <w:bCs/>
          <w:lang w:val="en-GB"/>
        </w:rPr>
        <w:t xml:space="preserve">awareness </w:t>
      </w:r>
    </w:p>
    <w:p w14:paraId="60C978A8" w14:textId="77777777" w:rsidR="004804C7" w:rsidRPr="00B074CF" w:rsidRDefault="004804C7" w:rsidP="004804C7">
      <w:pPr>
        <w:pStyle w:val="Default"/>
        <w:rPr>
          <w:b/>
          <w:bCs/>
          <w:lang w:val="en-GB"/>
        </w:rPr>
      </w:pPr>
      <w:r w:rsidRPr="00B074CF">
        <w:rPr>
          <w:b/>
          <w:bCs/>
          <w:lang w:val="en-GB"/>
        </w:rPr>
        <w:t>Network exposure, RAN involved rate control</w:t>
      </w:r>
    </w:p>
    <w:p w14:paraId="2C26A431" w14:textId="77777777" w:rsidR="004804C7" w:rsidRDefault="004804C7" w:rsidP="004804C7">
      <w:pPr>
        <w:pStyle w:val="Default"/>
        <w:rPr>
          <w:lang w:val="en-GB"/>
        </w:rPr>
      </w:pPr>
      <w:r>
        <w:rPr>
          <w:lang w:val="en-GB"/>
        </w:rPr>
        <w:t xml:space="preserve">[META] </w:t>
      </w:r>
      <w:r w:rsidRPr="00D9480D">
        <w:rPr>
          <w:lang w:val="en-GB"/>
        </w:rPr>
        <w:t>Study and, if justified, specify network exposure framework of XR information and RAN awareness mechanism</w:t>
      </w:r>
      <w:r>
        <w:rPr>
          <w:lang w:val="en-GB"/>
        </w:rPr>
        <w:t xml:space="preserve">. </w:t>
      </w:r>
      <w:r w:rsidRPr="00D9480D">
        <w:rPr>
          <w:lang w:val="en-GB"/>
        </w:rPr>
        <w:t>RAN awareness information includes, for example, wireless network and channel conditions, congestion, QoS indications, etc.</w:t>
      </w:r>
      <w:r>
        <w:rPr>
          <w:lang w:val="en-GB"/>
        </w:rPr>
        <w:t xml:space="preserve"> Mod. </w:t>
      </w:r>
    </w:p>
    <w:p w14:paraId="6175B980" w14:textId="77777777" w:rsidR="004804C7" w:rsidRPr="00D9480D" w:rsidRDefault="004804C7" w:rsidP="004804C7">
      <w:pPr>
        <w:pStyle w:val="Default"/>
        <w:rPr>
          <w:lang w:val="en-GB"/>
        </w:rPr>
      </w:pPr>
      <w:r>
        <w:rPr>
          <w:lang w:val="en-GB"/>
        </w:rPr>
        <w:t xml:space="preserve">Explanation / Justification: </w:t>
      </w:r>
      <w:r w:rsidRPr="00D9480D">
        <w:rPr>
          <w:lang w:val="en-GB"/>
        </w:rPr>
        <w:t>With RAN awareness, the XR application can dynamically adjust its data rate and performance to ensure a seamless and high-quality user</w:t>
      </w:r>
    </w:p>
    <w:p w14:paraId="7C5A4B33" w14:textId="77777777" w:rsidR="004804C7" w:rsidRDefault="004804C7" w:rsidP="004804C7">
      <w:pPr>
        <w:pStyle w:val="Default"/>
        <w:rPr>
          <w:lang w:val="en-GB"/>
        </w:rPr>
      </w:pPr>
      <w:r w:rsidRPr="00D9480D">
        <w:rPr>
          <w:lang w:val="en-GB"/>
        </w:rPr>
        <w:t xml:space="preserve">experience. This is achieved by monitoring the network conditions and adapting the application's </w:t>
      </w:r>
      <w:proofErr w:type="spellStart"/>
      <w:r w:rsidRPr="00D9480D">
        <w:rPr>
          <w:lang w:val="en-GB"/>
        </w:rPr>
        <w:t>behavior</w:t>
      </w:r>
      <w:proofErr w:type="spellEnd"/>
      <w:r w:rsidRPr="00D9480D">
        <w:rPr>
          <w:lang w:val="en-GB"/>
        </w:rPr>
        <w:t xml:space="preserve"> accordingly, such as reducing the</w:t>
      </w:r>
      <w:r>
        <w:rPr>
          <w:lang w:val="en-GB"/>
        </w:rPr>
        <w:t xml:space="preserve"> </w:t>
      </w:r>
      <w:r w:rsidRPr="00D9480D">
        <w:rPr>
          <w:lang w:val="en-GB"/>
        </w:rPr>
        <w:t>resolution or frame rate when the network is congested.</w:t>
      </w:r>
      <w:r>
        <w:rPr>
          <w:lang w:val="en-GB"/>
        </w:rPr>
        <w:t xml:space="preserve"> </w:t>
      </w:r>
      <w:r w:rsidRPr="00D9480D">
        <w:rPr>
          <w:lang w:val="en-GB"/>
        </w:rPr>
        <w:t>SA2 agreed to study network exposure as documented in WT#4 in the approved XRM Phase 2 SID [7].</w:t>
      </w:r>
    </w:p>
    <w:p w14:paraId="2F03CC5A" w14:textId="77777777" w:rsidR="004804C7" w:rsidRDefault="004804C7" w:rsidP="004804C7">
      <w:pPr>
        <w:pStyle w:val="Default"/>
        <w:rPr>
          <w:lang w:val="en-GB"/>
        </w:rPr>
      </w:pPr>
    </w:p>
    <w:p w14:paraId="3FC37708" w14:textId="77777777" w:rsidR="004804C7" w:rsidRPr="0031610F" w:rsidRDefault="004804C7" w:rsidP="004804C7">
      <w:pPr>
        <w:pStyle w:val="Default"/>
        <w:rPr>
          <w:lang w:val="en-US"/>
        </w:rPr>
      </w:pPr>
      <w:r>
        <w:rPr>
          <w:lang w:val="en-US"/>
        </w:rPr>
        <w:t xml:space="preserve">[ZTE] </w:t>
      </w:r>
      <w:r w:rsidRPr="0031610F">
        <w:rPr>
          <w:lang w:val="en-US"/>
        </w:rPr>
        <w:t xml:space="preserve">In Rel-18, ECN based congestion mechanism has been specified for XR, </w:t>
      </w:r>
      <w:proofErr w:type="gramStart"/>
      <w:r w:rsidRPr="0031610F">
        <w:rPr>
          <w:lang w:val="en-US"/>
        </w:rPr>
        <w:t>e.g.</w:t>
      </w:r>
      <w:proofErr w:type="gramEnd"/>
      <w:r w:rsidRPr="0031610F">
        <w:rPr>
          <w:lang w:val="en-US"/>
        </w:rPr>
        <w:t xml:space="preserve"> RAN reports the percentage of UL and/or DL IP packets that should be ECN marked for a QoS flow. But RAN cannot know what </w:t>
      </w:r>
      <w:proofErr w:type="gramStart"/>
      <w:r w:rsidRPr="0031610F">
        <w:rPr>
          <w:lang w:val="en-US"/>
        </w:rPr>
        <w:t>will be the application layer’s action</w:t>
      </w:r>
      <w:proofErr w:type="gramEnd"/>
      <w:r w:rsidRPr="0031610F">
        <w:rPr>
          <w:lang w:val="en-US"/>
        </w:rPr>
        <w:t xml:space="preserve"> when receiving different percentage of DL IP packets with ECN marked, and does not know what value should be set to the percentage of UL and/or DL IP packets that should be ECN marked for a QoS flow. In XR, data rate adaptation based on network congestion state is beneficial for better user experience and NW capacity, a network-controlled data rate adaptation should be supported. </w:t>
      </w:r>
    </w:p>
    <w:p w14:paraId="48BA3BAE" w14:textId="77777777" w:rsidR="004804C7" w:rsidRDefault="004804C7" w:rsidP="004804C7">
      <w:pPr>
        <w:pStyle w:val="Default"/>
        <w:rPr>
          <w:lang w:val="en-US"/>
        </w:rPr>
      </w:pPr>
      <w:r>
        <w:rPr>
          <w:lang w:val="en-US"/>
        </w:rPr>
        <w:t xml:space="preserve">[ZTE] </w:t>
      </w:r>
      <w:r w:rsidRPr="0031610F">
        <w:rPr>
          <w:lang w:val="en-US"/>
        </w:rPr>
        <w:t>Study and specify network-controlled data rate adaptation [RAN3, RAN2].</w:t>
      </w:r>
    </w:p>
    <w:p w14:paraId="2B9070E2" w14:textId="77777777" w:rsidR="004804C7" w:rsidRDefault="004804C7" w:rsidP="004804C7">
      <w:pPr>
        <w:pStyle w:val="Default"/>
        <w:rPr>
          <w:lang w:val="en-US"/>
        </w:rPr>
      </w:pPr>
    </w:p>
    <w:p w14:paraId="5F474C71" w14:textId="77777777" w:rsidR="004804C7" w:rsidRPr="00B05084" w:rsidRDefault="004804C7" w:rsidP="004804C7">
      <w:pPr>
        <w:pStyle w:val="Default"/>
        <w:rPr>
          <w:lang w:val="en-GB"/>
        </w:rPr>
      </w:pPr>
      <w:r>
        <w:rPr>
          <w:lang w:val="en-GB"/>
        </w:rPr>
        <w:t>[SPTR] S</w:t>
      </w:r>
      <w:r w:rsidRPr="00B05084">
        <w:rPr>
          <w:lang w:val="en-GB"/>
        </w:rPr>
        <w:t>pecify procedure for UE/CN to provide predicted dynamic info of next</w:t>
      </w:r>
      <w:r>
        <w:rPr>
          <w:lang w:val="en-GB"/>
        </w:rPr>
        <w:t xml:space="preserve"> </w:t>
      </w:r>
      <w:r w:rsidRPr="00B05084">
        <w:rPr>
          <w:lang w:val="en-GB"/>
        </w:rPr>
        <w:t>PDU/PDU set/data burst (</w:t>
      </w:r>
      <w:proofErr w:type="gramStart"/>
      <w:r w:rsidRPr="00B05084">
        <w:rPr>
          <w:lang w:val="en-GB"/>
        </w:rPr>
        <w:t>e.g.</w:t>
      </w:r>
      <w:proofErr w:type="gramEnd"/>
      <w:r w:rsidRPr="00B05084">
        <w:rPr>
          <w:lang w:val="en-GB"/>
        </w:rPr>
        <w:t xml:space="preserve"> inter burst time,</w:t>
      </w:r>
      <w:r>
        <w:rPr>
          <w:lang w:val="en-GB"/>
        </w:rPr>
        <w:t xml:space="preserve"> </w:t>
      </w:r>
      <w:r w:rsidRPr="00B05084">
        <w:rPr>
          <w:lang w:val="en-GB"/>
        </w:rPr>
        <w:t>arrival time, PDU Set Importance).</w:t>
      </w:r>
    </w:p>
    <w:p w14:paraId="4D4C69AF" w14:textId="77777777" w:rsidR="004804C7" w:rsidRDefault="004804C7" w:rsidP="004804C7">
      <w:pPr>
        <w:pStyle w:val="Default"/>
        <w:rPr>
          <w:lang w:val="en-GB"/>
        </w:rPr>
      </w:pPr>
      <w:r w:rsidRPr="00E56AAE">
        <w:rPr>
          <w:lang w:val="en-GB"/>
        </w:rPr>
        <w:t xml:space="preserve">Specify procedure for UE to indicate </w:t>
      </w:r>
      <w:proofErr w:type="spellStart"/>
      <w:r w:rsidRPr="00E56AAE">
        <w:rPr>
          <w:lang w:val="en-GB"/>
        </w:rPr>
        <w:t>gNB</w:t>
      </w:r>
      <w:proofErr w:type="spellEnd"/>
      <w:r w:rsidRPr="00E56AAE">
        <w:rPr>
          <w:lang w:val="en-GB"/>
        </w:rPr>
        <w:t xml:space="preserve"> the recommended scheduling policy for subsequent DL PDU/PDU set/data burst(s). </w:t>
      </w:r>
    </w:p>
    <w:p w14:paraId="077F483A" w14:textId="77777777" w:rsidR="004804C7" w:rsidRDefault="004804C7" w:rsidP="004804C7">
      <w:pPr>
        <w:pStyle w:val="Default"/>
        <w:rPr>
          <w:lang w:val="en-GB"/>
        </w:rPr>
      </w:pPr>
    </w:p>
    <w:p w14:paraId="390290E5" w14:textId="77777777" w:rsidR="004804C7" w:rsidRPr="004827CF" w:rsidRDefault="004804C7" w:rsidP="004804C7">
      <w:pPr>
        <w:pStyle w:val="Default"/>
        <w:rPr>
          <w:lang w:val="en-GB"/>
        </w:rPr>
      </w:pPr>
      <w:r>
        <w:rPr>
          <w:lang w:val="en-GB"/>
        </w:rPr>
        <w:t xml:space="preserve">[QC] </w:t>
      </w:r>
      <w:r w:rsidRPr="004827CF">
        <w:rPr>
          <w:lang w:val="en-GB"/>
        </w:rPr>
        <w:t>Specify enhancements that enable UE and RAN to better adapt to traffic and link</w:t>
      </w:r>
      <w:r>
        <w:rPr>
          <w:lang w:val="en-GB"/>
        </w:rPr>
        <w:t xml:space="preserve"> </w:t>
      </w:r>
      <w:r w:rsidRPr="004827CF">
        <w:rPr>
          <w:lang w:val="en-GB"/>
        </w:rPr>
        <w:t>quality</w:t>
      </w:r>
      <w:r>
        <w:rPr>
          <w:lang w:val="en-GB"/>
        </w:rPr>
        <w:t xml:space="preserve">. </w:t>
      </w:r>
      <w:r w:rsidRPr="004827CF">
        <w:rPr>
          <w:lang w:val="en-GB"/>
        </w:rPr>
        <w:t xml:space="preserve">Specify </w:t>
      </w:r>
      <w:proofErr w:type="spellStart"/>
      <w:r w:rsidRPr="004827CF">
        <w:rPr>
          <w:lang w:val="en-GB"/>
        </w:rPr>
        <w:t>signaling</w:t>
      </w:r>
      <w:proofErr w:type="spellEnd"/>
      <w:r w:rsidRPr="004827CF">
        <w:rPr>
          <w:lang w:val="en-GB"/>
        </w:rPr>
        <w:t xml:space="preserve"> enhancement(s) that enable UE to dynamically switch between a set of preconfigured radio</w:t>
      </w:r>
      <w:r>
        <w:rPr>
          <w:lang w:val="en-GB"/>
        </w:rPr>
        <w:t xml:space="preserve"> </w:t>
      </w:r>
      <w:r w:rsidRPr="004827CF">
        <w:rPr>
          <w:lang w:val="en-GB"/>
        </w:rPr>
        <w:t xml:space="preserve">configurations, </w:t>
      </w:r>
      <w:proofErr w:type="gramStart"/>
      <w:r w:rsidRPr="004827CF">
        <w:rPr>
          <w:lang w:val="en-GB"/>
        </w:rPr>
        <w:t>e.g.</w:t>
      </w:r>
      <w:proofErr w:type="gramEnd"/>
      <w:r w:rsidRPr="004827CF">
        <w:rPr>
          <w:lang w:val="en-GB"/>
        </w:rPr>
        <w:t xml:space="preserve"> based on changes in its traffic</w:t>
      </w:r>
    </w:p>
    <w:p w14:paraId="327D6108" w14:textId="77777777" w:rsidR="004804C7" w:rsidRPr="004827CF" w:rsidRDefault="004804C7" w:rsidP="00034294">
      <w:pPr>
        <w:pStyle w:val="Default"/>
        <w:numPr>
          <w:ilvl w:val="0"/>
          <w:numId w:val="12"/>
        </w:numPr>
        <w:rPr>
          <w:lang w:val="en-GB"/>
        </w:rPr>
      </w:pPr>
      <w:r w:rsidRPr="004827CF">
        <w:rPr>
          <w:lang w:val="en-GB"/>
        </w:rPr>
        <w:t xml:space="preserve">Specify </w:t>
      </w:r>
      <w:proofErr w:type="spellStart"/>
      <w:r w:rsidRPr="004827CF">
        <w:rPr>
          <w:lang w:val="en-GB"/>
        </w:rPr>
        <w:t>signaling</w:t>
      </w:r>
      <w:proofErr w:type="spellEnd"/>
      <w:r w:rsidRPr="004827CF">
        <w:rPr>
          <w:lang w:val="en-GB"/>
        </w:rPr>
        <w:t xml:space="preserve"> enhancements for network to provide link quality info </w:t>
      </w:r>
      <w:proofErr w:type="gramStart"/>
      <w:r w:rsidRPr="004827CF">
        <w:rPr>
          <w:lang w:val="en-GB"/>
        </w:rPr>
        <w:t>( e.g.</w:t>
      </w:r>
      <w:proofErr w:type="gramEnd"/>
      <w:r w:rsidRPr="004827CF">
        <w:rPr>
          <w:lang w:val="en-GB"/>
        </w:rPr>
        <w:t xml:space="preserve"> available rate vs loss) to</w:t>
      </w:r>
      <w:r>
        <w:rPr>
          <w:lang w:val="en-GB"/>
        </w:rPr>
        <w:t xml:space="preserve"> </w:t>
      </w:r>
      <w:r w:rsidRPr="004827CF">
        <w:rPr>
          <w:lang w:val="en-GB"/>
        </w:rPr>
        <w:t>UE/application, e.g. to help UE more efficiently adapt its FEC</w:t>
      </w:r>
    </w:p>
    <w:p w14:paraId="0F004075" w14:textId="77777777" w:rsidR="004804C7" w:rsidRPr="004827CF" w:rsidRDefault="004804C7" w:rsidP="00034294">
      <w:pPr>
        <w:pStyle w:val="Default"/>
        <w:numPr>
          <w:ilvl w:val="0"/>
          <w:numId w:val="12"/>
        </w:numPr>
        <w:rPr>
          <w:lang w:val="en-GB"/>
        </w:rPr>
      </w:pPr>
      <w:r w:rsidRPr="004827CF">
        <w:rPr>
          <w:lang w:val="en-GB"/>
        </w:rPr>
        <w:t xml:space="preserve">Specify </w:t>
      </w:r>
      <w:proofErr w:type="spellStart"/>
      <w:r w:rsidRPr="004827CF">
        <w:rPr>
          <w:lang w:val="en-GB"/>
        </w:rPr>
        <w:t>signaling</w:t>
      </w:r>
      <w:proofErr w:type="spellEnd"/>
      <w:r w:rsidRPr="004827CF">
        <w:rPr>
          <w:lang w:val="en-GB"/>
        </w:rPr>
        <w:t xml:space="preserve"> enhancements for UE to indicate its preferred bit rates and QoS parameters to RAN/CN</w:t>
      </w:r>
    </w:p>
    <w:p w14:paraId="17B58619" w14:textId="77777777" w:rsidR="004804C7" w:rsidRPr="004827CF" w:rsidRDefault="004804C7" w:rsidP="004804C7">
      <w:pPr>
        <w:pStyle w:val="Default"/>
        <w:rPr>
          <w:lang w:val="en-GB"/>
        </w:rPr>
      </w:pPr>
      <w:r w:rsidRPr="004827CF">
        <w:rPr>
          <w:lang w:val="en-GB"/>
        </w:rPr>
        <w:t>Specify enhancements to UL traffic reporting, e.g.</w:t>
      </w:r>
    </w:p>
    <w:p w14:paraId="29E62C66" w14:textId="77777777" w:rsidR="004804C7" w:rsidRDefault="004804C7" w:rsidP="004804C7">
      <w:pPr>
        <w:pStyle w:val="Default"/>
        <w:rPr>
          <w:lang w:val="en-GB"/>
        </w:rPr>
      </w:pPr>
      <w:r>
        <w:rPr>
          <w:lang w:val="en-GB"/>
        </w:rPr>
        <w:t xml:space="preserve">- </w:t>
      </w:r>
      <w:r w:rsidRPr="004827CF">
        <w:rPr>
          <w:lang w:val="en-GB"/>
        </w:rPr>
        <w:t>Specify additional information that can be included in UL traffic report,</w:t>
      </w:r>
      <w:r>
        <w:rPr>
          <w:lang w:val="en-GB"/>
        </w:rPr>
        <w:t xml:space="preserve"> </w:t>
      </w:r>
      <w:proofErr w:type="gramStart"/>
      <w:r w:rsidRPr="004827CF">
        <w:rPr>
          <w:lang w:val="en-GB"/>
        </w:rPr>
        <w:t>e.g.</w:t>
      </w:r>
      <w:proofErr w:type="gramEnd"/>
      <w:r w:rsidRPr="004827CF">
        <w:rPr>
          <w:lang w:val="en-GB"/>
        </w:rPr>
        <w:t xml:space="preserve"> data rates and burst sizes</w:t>
      </w:r>
      <w:r>
        <w:rPr>
          <w:lang w:val="en-GB"/>
        </w:rPr>
        <w:t xml:space="preserve">. </w:t>
      </w:r>
    </w:p>
    <w:p w14:paraId="7E420B2F" w14:textId="77777777" w:rsidR="004804C7" w:rsidRDefault="004804C7" w:rsidP="004804C7">
      <w:pPr>
        <w:pStyle w:val="Default"/>
        <w:rPr>
          <w:lang w:val="en-GB"/>
        </w:rPr>
      </w:pPr>
      <w:r>
        <w:rPr>
          <w:lang w:val="en-GB"/>
        </w:rPr>
        <w:t xml:space="preserve">- </w:t>
      </w:r>
      <w:r w:rsidRPr="004827CF">
        <w:rPr>
          <w:lang w:val="en-GB"/>
        </w:rPr>
        <w:t>Specify new BSR trigger(s) for indicating dynamic change in UE’s data volume</w:t>
      </w:r>
    </w:p>
    <w:p w14:paraId="46B40AE0" w14:textId="77777777" w:rsidR="004804C7" w:rsidRPr="00B074CF" w:rsidRDefault="004804C7" w:rsidP="004804C7">
      <w:pPr>
        <w:pStyle w:val="Default"/>
        <w:rPr>
          <w:lang w:val="en-GB"/>
        </w:rPr>
      </w:pPr>
    </w:p>
    <w:p w14:paraId="04121682" w14:textId="77777777" w:rsidR="004804C7" w:rsidRDefault="004804C7" w:rsidP="004804C7">
      <w:pPr>
        <w:pStyle w:val="Default"/>
        <w:rPr>
          <w:lang w:val="en-GB"/>
        </w:rPr>
      </w:pPr>
    </w:p>
    <w:p w14:paraId="44F6389E" w14:textId="77777777" w:rsidR="004804C7" w:rsidRPr="007D7B8B" w:rsidRDefault="004804C7" w:rsidP="004804C7">
      <w:pPr>
        <w:pStyle w:val="Default"/>
        <w:rPr>
          <w:b/>
          <w:bCs/>
          <w:u w:val="single"/>
          <w:lang w:val="en-GB"/>
        </w:rPr>
      </w:pPr>
      <w:r w:rsidRPr="007D7B8B">
        <w:rPr>
          <w:b/>
          <w:bCs/>
          <w:u w:val="single"/>
          <w:lang w:val="en-GB"/>
        </w:rPr>
        <w:t>Power saving</w:t>
      </w:r>
    </w:p>
    <w:p w14:paraId="34E6D280" w14:textId="77777777" w:rsidR="004804C7" w:rsidRPr="007D7B8B" w:rsidRDefault="004804C7" w:rsidP="004804C7">
      <w:pPr>
        <w:pStyle w:val="Default"/>
        <w:rPr>
          <w:b/>
          <w:bCs/>
          <w:lang w:val="en-GB"/>
        </w:rPr>
      </w:pPr>
      <w:r w:rsidRPr="007D7B8B">
        <w:rPr>
          <w:b/>
          <w:bCs/>
          <w:lang w:val="en-GB"/>
        </w:rPr>
        <w:t>Justification:</w:t>
      </w:r>
    </w:p>
    <w:p w14:paraId="16264ED2" w14:textId="77777777" w:rsidR="004804C7" w:rsidRDefault="004804C7" w:rsidP="004804C7">
      <w:pPr>
        <w:pStyle w:val="Default"/>
        <w:rPr>
          <w:lang w:val="en-GB"/>
        </w:rPr>
      </w:pPr>
      <w:r>
        <w:rPr>
          <w:lang w:val="en-GB"/>
        </w:rPr>
        <w:t xml:space="preserve">[NEC] </w:t>
      </w:r>
      <w:r w:rsidRPr="007D7B8B">
        <w:rPr>
          <w:lang w:val="en-GB"/>
        </w:rPr>
        <w:t xml:space="preserve">Power </w:t>
      </w:r>
      <w:proofErr w:type="gramStart"/>
      <w:r w:rsidRPr="007D7B8B">
        <w:rPr>
          <w:lang w:val="en-GB"/>
        </w:rPr>
        <w:t>saving :</w:t>
      </w:r>
      <w:proofErr w:type="gramEnd"/>
      <w:r w:rsidRPr="007D7B8B">
        <w:rPr>
          <w:lang w:val="en-GB"/>
        </w:rPr>
        <w:t xml:space="preserve"> Due to the limited battery power capacity, power saving is essential for XR UE. However, </w:t>
      </w:r>
      <w:proofErr w:type="gramStart"/>
      <w:r w:rsidRPr="007D7B8B">
        <w:rPr>
          <w:lang w:val="en-GB"/>
        </w:rPr>
        <w:t>The</w:t>
      </w:r>
      <w:proofErr w:type="gramEnd"/>
      <w:r>
        <w:rPr>
          <w:lang w:val="en-GB"/>
        </w:rPr>
        <w:t xml:space="preserve"> </w:t>
      </w:r>
      <w:r w:rsidRPr="007D7B8B">
        <w:rPr>
          <w:lang w:val="en-GB"/>
        </w:rPr>
        <w:t xml:space="preserve">scope of </w:t>
      </w:r>
      <w:proofErr w:type="spellStart"/>
      <w:r w:rsidRPr="007D7B8B">
        <w:rPr>
          <w:lang w:val="en-GB"/>
        </w:rPr>
        <w:t>Rel</w:t>
      </w:r>
      <w:proofErr w:type="spellEnd"/>
      <w:r w:rsidRPr="007D7B8B">
        <w:rPr>
          <w:lang w:val="en-GB"/>
        </w:rPr>
        <w:t xml:space="preserve"> 18 power saving is limited to DRX enhancement to support non integer periodicities. More</w:t>
      </w:r>
      <w:r>
        <w:rPr>
          <w:lang w:val="en-GB"/>
        </w:rPr>
        <w:t xml:space="preserve"> </w:t>
      </w:r>
      <w:r w:rsidRPr="007D7B8B">
        <w:rPr>
          <w:lang w:val="en-GB"/>
        </w:rPr>
        <w:t xml:space="preserve">power saving techniques, which were studied in </w:t>
      </w:r>
      <w:proofErr w:type="spellStart"/>
      <w:r w:rsidRPr="007D7B8B">
        <w:rPr>
          <w:lang w:val="en-GB"/>
        </w:rPr>
        <w:t>Rel</w:t>
      </w:r>
      <w:proofErr w:type="spellEnd"/>
      <w:r w:rsidRPr="007D7B8B">
        <w:rPr>
          <w:lang w:val="en-GB"/>
        </w:rPr>
        <w:t xml:space="preserve"> 17, should be further discussed in </w:t>
      </w:r>
      <w:proofErr w:type="spellStart"/>
      <w:r w:rsidRPr="007D7B8B">
        <w:rPr>
          <w:lang w:val="en-GB"/>
        </w:rPr>
        <w:t>Rel</w:t>
      </w:r>
      <w:proofErr w:type="spellEnd"/>
      <w:r w:rsidRPr="007D7B8B">
        <w:rPr>
          <w:lang w:val="en-GB"/>
        </w:rPr>
        <w:t xml:space="preserve"> 19.</w:t>
      </w:r>
    </w:p>
    <w:p w14:paraId="56AA8B5B" w14:textId="77777777" w:rsidR="004804C7" w:rsidRPr="004B59B3" w:rsidRDefault="004804C7" w:rsidP="004804C7">
      <w:pPr>
        <w:pStyle w:val="Default"/>
        <w:rPr>
          <w:lang w:val="en-GB"/>
        </w:rPr>
      </w:pPr>
      <w:r>
        <w:rPr>
          <w:lang w:val="en-GB"/>
        </w:rPr>
        <w:t xml:space="preserve">[OPPO] Don’t include any </w:t>
      </w:r>
      <w:proofErr w:type="gramStart"/>
      <w:r>
        <w:rPr>
          <w:lang w:val="en-GB"/>
        </w:rPr>
        <w:t>so called</w:t>
      </w:r>
      <w:proofErr w:type="gramEnd"/>
      <w:r>
        <w:rPr>
          <w:lang w:val="en-GB"/>
        </w:rPr>
        <w:t xml:space="preserve"> leftovers from Rel-18</w:t>
      </w:r>
    </w:p>
    <w:p w14:paraId="67B0FD52" w14:textId="77777777" w:rsidR="004804C7" w:rsidRPr="004B59B3" w:rsidRDefault="004804C7" w:rsidP="004804C7">
      <w:pPr>
        <w:pStyle w:val="Default"/>
        <w:rPr>
          <w:lang w:val="en-GB"/>
        </w:rPr>
      </w:pPr>
      <w:r>
        <w:rPr>
          <w:lang w:val="en-GB"/>
        </w:rPr>
        <w:t xml:space="preserve">[DOCO] </w:t>
      </w:r>
      <w:r w:rsidRPr="004B59B3">
        <w:rPr>
          <w:lang w:val="en-GB"/>
        </w:rPr>
        <w:t>Analysis</w:t>
      </w:r>
      <w:r>
        <w:rPr>
          <w:lang w:val="en-GB"/>
        </w:rPr>
        <w:t xml:space="preserve"> </w:t>
      </w:r>
      <w:r w:rsidRPr="004B59B3">
        <w:rPr>
          <w:lang w:val="en-GB"/>
        </w:rPr>
        <w:t>Power saving enhancements have been studied in multiple releases in NR since Rel</w:t>
      </w:r>
      <w:r>
        <w:rPr>
          <w:lang w:val="en-GB"/>
        </w:rPr>
        <w:t>-</w:t>
      </w:r>
      <w:r w:rsidRPr="004B59B3">
        <w:rPr>
          <w:lang w:val="en-GB"/>
        </w:rPr>
        <w:t>16.</w:t>
      </w:r>
      <w:r>
        <w:rPr>
          <w:lang w:val="en-GB"/>
        </w:rPr>
        <w:t xml:space="preserve"> </w:t>
      </w:r>
      <w:r w:rsidRPr="004B59B3">
        <w:rPr>
          <w:lang w:val="en-GB"/>
        </w:rPr>
        <w:t>The existing schemes for power saving, DRX and PDCCH skipping can apply to XR traffic well.</w:t>
      </w:r>
      <w:r>
        <w:rPr>
          <w:lang w:val="en-GB"/>
        </w:rPr>
        <w:t xml:space="preserve"> </w:t>
      </w:r>
      <w:r w:rsidRPr="004B59B3">
        <w:rPr>
          <w:lang w:val="en-GB"/>
        </w:rPr>
        <w:t>The motivation and benefit for further enhancement is not justified.</w:t>
      </w:r>
    </w:p>
    <w:p w14:paraId="0BF315C6" w14:textId="77777777" w:rsidR="004804C7" w:rsidRDefault="004804C7" w:rsidP="004804C7">
      <w:pPr>
        <w:pStyle w:val="Default"/>
        <w:rPr>
          <w:lang w:val="en-GB"/>
        </w:rPr>
      </w:pPr>
    </w:p>
    <w:p w14:paraId="0796FE63" w14:textId="77777777" w:rsidR="004804C7" w:rsidRDefault="004804C7" w:rsidP="004804C7">
      <w:pPr>
        <w:pStyle w:val="Default"/>
        <w:rPr>
          <w:b/>
          <w:bCs/>
          <w:lang w:val="en-GB"/>
        </w:rPr>
      </w:pPr>
      <w:r>
        <w:rPr>
          <w:b/>
          <w:bCs/>
          <w:lang w:val="en-GB"/>
        </w:rPr>
        <w:t>Proposals</w:t>
      </w:r>
    </w:p>
    <w:p w14:paraId="46A9CAF2" w14:textId="77777777" w:rsidR="004804C7" w:rsidRPr="007D7B8B" w:rsidRDefault="004804C7" w:rsidP="004804C7">
      <w:pPr>
        <w:pStyle w:val="Default"/>
        <w:rPr>
          <w:lang w:val="en-GB"/>
        </w:rPr>
      </w:pPr>
      <w:r>
        <w:rPr>
          <w:lang w:val="en-GB"/>
        </w:rPr>
        <w:t xml:space="preserve">[NEC] </w:t>
      </w:r>
      <w:r w:rsidRPr="007D7B8B">
        <w:rPr>
          <w:lang w:val="en-GB"/>
        </w:rPr>
        <w:t xml:space="preserve">Specify the necessary enhancements for power </w:t>
      </w:r>
      <w:proofErr w:type="gramStart"/>
      <w:r w:rsidRPr="007D7B8B">
        <w:rPr>
          <w:lang w:val="en-GB"/>
        </w:rPr>
        <w:t>saving :</w:t>
      </w:r>
      <w:proofErr w:type="gramEnd"/>
    </w:p>
    <w:p w14:paraId="7ADB7B7B" w14:textId="77777777" w:rsidR="004804C7" w:rsidRPr="007D7B8B" w:rsidRDefault="004804C7" w:rsidP="004804C7">
      <w:pPr>
        <w:pStyle w:val="Default"/>
        <w:rPr>
          <w:lang w:val="en-GB"/>
        </w:rPr>
      </w:pPr>
      <w:r w:rsidRPr="007D7B8B">
        <w:rPr>
          <w:lang w:val="en-GB"/>
        </w:rPr>
        <w:t>•</w:t>
      </w:r>
      <w:r>
        <w:rPr>
          <w:lang w:val="en-GB"/>
        </w:rPr>
        <w:t xml:space="preserve"> </w:t>
      </w:r>
      <w:r w:rsidRPr="007D7B8B">
        <w:rPr>
          <w:lang w:val="en-GB"/>
        </w:rPr>
        <w:t>Specify enhancements on SSSG switching or PDCCH monitoring skipping</w:t>
      </w:r>
    </w:p>
    <w:p w14:paraId="511D0828" w14:textId="77777777" w:rsidR="004804C7" w:rsidRPr="00755D38" w:rsidRDefault="004804C7" w:rsidP="004804C7">
      <w:pPr>
        <w:pStyle w:val="Default"/>
        <w:rPr>
          <w:lang w:val="en-GB"/>
        </w:rPr>
      </w:pPr>
      <w:r w:rsidRPr="007D7B8B">
        <w:rPr>
          <w:lang w:val="en-GB"/>
        </w:rPr>
        <w:t>•</w:t>
      </w:r>
      <w:r>
        <w:rPr>
          <w:lang w:val="en-GB"/>
        </w:rPr>
        <w:t xml:space="preserve"> </w:t>
      </w:r>
      <w:r w:rsidRPr="007D7B8B">
        <w:rPr>
          <w:lang w:val="en-GB"/>
        </w:rPr>
        <w:t>Specify enhancements on C DRX to support adaptive DRX and multiple DRX configurations.</w:t>
      </w:r>
    </w:p>
    <w:p w14:paraId="61CEC4B7" w14:textId="77777777" w:rsidR="004804C7" w:rsidRPr="00755D38" w:rsidRDefault="004804C7" w:rsidP="004804C7">
      <w:pPr>
        <w:pStyle w:val="Default"/>
        <w:rPr>
          <w:lang w:val="en-GB"/>
        </w:rPr>
      </w:pPr>
      <w:r>
        <w:rPr>
          <w:lang w:val="en-GB"/>
        </w:rPr>
        <w:t>[QC]</w:t>
      </w:r>
      <w:r w:rsidRPr="00755D38">
        <w:rPr>
          <w:lang w:val="en-GB"/>
        </w:rPr>
        <w:t xml:space="preserve"> Clarify that a dummy grant without data scheduling can be</w:t>
      </w:r>
    </w:p>
    <w:p w14:paraId="545D86AF" w14:textId="77777777" w:rsidR="004804C7" w:rsidRDefault="004804C7" w:rsidP="004804C7">
      <w:pPr>
        <w:pStyle w:val="Default"/>
        <w:rPr>
          <w:lang w:val="en-GB"/>
        </w:rPr>
      </w:pPr>
      <w:r w:rsidRPr="00755D38">
        <w:rPr>
          <w:lang w:val="en-GB"/>
        </w:rPr>
        <w:t>used to indicate PDCCH skipping.</w:t>
      </w:r>
    </w:p>
    <w:p w14:paraId="2304B820" w14:textId="77777777" w:rsidR="004804C7" w:rsidRPr="00755D38" w:rsidRDefault="004804C7" w:rsidP="004804C7">
      <w:pPr>
        <w:pStyle w:val="Default"/>
        <w:rPr>
          <w:lang w:val="en-GB"/>
        </w:rPr>
      </w:pPr>
      <w:r>
        <w:rPr>
          <w:lang w:val="en-GB"/>
        </w:rPr>
        <w:t xml:space="preserve">[META] </w:t>
      </w:r>
      <w:r w:rsidRPr="005C32C2">
        <w:rPr>
          <w:lang w:val="en-GB"/>
        </w:rPr>
        <w:t>Dynamic and adaptive DRX configuration and PDCCH monitoring</w:t>
      </w:r>
    </w:p>
    <w:p w14:paraId="07186138" w14:textId="77777777" w:rsidR="004804C7" w:rsidRPr="00724DF8" w:rsidRDefault="004804C7" w:rsidP="004804C7">
      <w:pPr>
        <w:pStyle w:val="Default"/>
        <w:rPr>
          <w:lang w:val="en-GB"/>
        </w:rPr>
      </w:pPr>
      <w:r>
        <w:rPr>
          <w:lang w:val="en-GB"/>
        </w:rPr>
        <w:t xml:space="preserve">[ERI] </w:t>
      </w:r>
      <w:r w:rsidRPr="00724DF8">
        <w:rPr>
          <w:lang w:val="en-GB"/>
        </w:rPr>
        <w:t>Specify more flexible configuration for the secondary DRX group in CA [RAN2].</w:t>
      </w:r>
    </w:p>
    <w:p w14:paraId="4D5660A8" w14:textId="77777777" w:rsidR="004804C7" w:rsidRDefault="004804C7" w:rsidP="004804C7">
      <w:pPr>
        <w:pStyle w:val="Default"/>
        <w:rPr>
          <w:lang w:val="en-GB"/>
        </w:rPr>
      </w:pPr>
      <w:r>
        <w:rPr>
          <w:lang w:val="en-GB"/>
        </w:rPr>
        <w:t xml:space="preserve">[DOCO] </w:t>
      </w:r>
      <w:r w:rsidRPr="004B59B3">
        <w:rPr>
          <w:lang w:val="en-GB"/>
        </w:rPr>
        <w:t>Proposal:</w:t>
      </w:r>
      <w:r>
        <w:rPr>
          <w:lang w:val="en-GB"/>
        </w:rPr>
        <w:t xml:space="preserve"> </w:t>
      </w:r>
      <w:r w:rsidRPr="004B59B3">
        <w:rPr>
          <w:lang w:val="en-GB"/>
        </w:rPr>
        <w:t>Not support enhancement on power saving, DRX and PDCCH skipping in Rel</w:t>
      </w:r>
      <w:r>
        <w:rPr>
          <w:lang w:val="en-GB"/>
        </w:rPr>
        <w:t>-</w:t>
      </w:r>
      <w:r w:rsidRPr="004B59B3">
        <w:rPr>
          <w:lang w:val="en-GB"/>
        </w:rPr>
        <w:t>19 XR.</w:t>
      </w:r>
    </w:p>
    <w:p w14:paraId="05C6F988" w14:textId="77777777" w:rsidR="004804C7" w:rsidRPr="006F7B2D" w:rsidRDefault="004804C7" w:rsidP="004804C7">
      <w:pPr>
        <w:spacing w:before="120" w:after="120"/>
        <w:rPr>
          <w:lang w:val="en-GB"/>
        </w:rPr>
      </w:pPr>
      <w:r>
        <w:rPr>
          <w:lang w:val="en-GB"/>
        </w:rPr>
        <w:lastRenderedPageBreak/>
        <w:t xml:space="preserve">[ZTE] </w:t>
      </w:r>
      <w:r w:rsidRPr="006F7B2D">
        <w:rPr>
          <w:lang w:val="en-GB"/>
        </w:rPr>
        <w:t xml:space="preserve">The arrival time of XR packets with jitter makes the packet arrival fluctuating around periodic benchmarks. </w:t>
      </w:r>
      <w:r w:rsidRPr="006F7B2D">
        <w:rPr>
          <w:rFonts w:hint="eastAsia"/>
          <w:lang w:val="en-GB"/>
        </w:rPr>
        <w:t xml:space="preserve">This will cause the mismatch between XR traffic </w:t>
      </w:r>
      <w:r w:rsidRPr="006F7B2D">
        <w:rPr>
          <w:lang w:val="en-GB"/>
        </w:rPr>
        <w:t>b</w:t>
      </w:r>
      <w:r w:rsidRPr="006F7B2D">
        <w:rPr>
          <w:rFonts w:hint="eastAsia"/>
          <w:lang w:val="en-GB"/>
        </w:rPr>
        <w:t xml:space="preserve">urst arrive time and start </w:t>
      </w:r>
      <w:r w:rsidRPr="006F7B2D">
        <w:rPr>
          <w:lang w:val="en-GB"/>
        </w:rPr>
        <w:t xml:space="preserve">of </w:t>
      </w:r>
      <w:r w:rsidRPr="006F7B2D">
        <w:rPr>
          <w:rFonts w:hint="eastAsia"/>
          <w:lang w:val="en-GB"/>
        </w:rPr>
        <w:t xml:space="preserve">C-DRX on-duration timer and </w:t>
      </w:r>
      <w:r w:rsidRPr="006F7B2D">
        <w:rPr>
          <w:lang w:val="en-GB"/>
        </w:rPr>
        <w:t>in</w:t>
      </w:r>
      <w:r w:rsidRPr="006F7B2D">
        <w:rPr>
          <w:rFonts w:hint="eastAsia"/>
          <w:lang w:val="en-GB"/>
        </w:rPr>
        <w:t>efficient CG based scheduling</w:t>
      </w:r>
      <w:r w:rsidRPr="006F7B2D">
        <w:rPr>
          <w:lang w:val="en-GB"/>
        </w:rPr>
        <w:t>, etc.</w:t>
      </w:r>
      <w:r w:rsidRPr="006F7B2D">
        <w:rPr>
          <w:rFonts w:hint="eastAsia"/>
          <w:lang w:val="en-GB"/>
        </w:rPr>
        <w:t xml:space="preserve">, </w:t>
      </w:r>
      <w:r w:rsidRPr="006F7B2D">
        <w:rPr>
          <w:lang w:val="en-GB"/>
        </w:rPr>
        <w:t>which may finally lead to system</w:t>
      </w:r>
      <w:r w:rsidRPr="006F7B2D">
        <w:rPr>
          <w:rFonts w:hint="eastAsia"/>
          <w:lang w:val="en-GB"/>
        </w:rPr>
        <w:t xml:space="preserve"> </w:t>
      </w:r>
      <w:r w:rsidRPr="006F7B2D">
        <w:rPr>
          <w:lang w:val="en-GB"/>
        </w:rPr>
        <w:t>capacity loss</w:t>
      </w:r>
      <w:r w:rsidRPr="006F7B2D">
        <w:rPr>
          <w:rFonts w:hint="eastAsia"/>
          <w:lang w:val="en-GB"/>
        </w:rPr>
        <w:t>, increas</w:t>
      </w:r>
      <w:r w:rsidRPr="006F7B2D">
        <w:rPr>
          <w:lang w:val="en-GB"/>
        </w:rPr>
        <w:t>ed</w:t>
      </w:r>
      <w:r w:rsidRPr="006F7B2D">
        <w:rPr>
          <w:rFonts w:hint="eastAsia"/>
          <w:lang w:val="en-GB"/>
        </w:rPr>
        <w:t xml:space="preserve"> l</w:t>
      </w:r>
      <w:r w:rsidRPr="006F7B2D">
        <w:rPr>
          <w:lang w:val="en-GB"/>
        </w:rPr>
        <w:t>a</w:t>
      </w:r>
      <w:r w:rsidRPr="006F7B2D">
        <w:rPr>
          <w:rFonts w:hint="eastAsia"/>
          <w:lang w:val="en-GB"/>
        </w:rPr>
        <w:t xml:space="preserve">tency, </w:t>
      </w:r>
      <w:r w:rsidRPr="006F7B2D">
        <w:rPr>
          <w:lang w:val="en-GB"/>
        </w:rPr>
        <w:t xml:space="preserve">more </w:t>
      </w:r>
      <w:r w:rsidRPr="006F7B2D">
        <w:rPr>
          <w:rFonts w:hint="eastAsia"/>
          <w:lang w:val="en-GB"/>
        </w:rPr>
        <w:t xml:space="preserve">UE power </w:t>
      </w:r>
      <w:r w:rsidRPr="006F7B2D">
        <w:rPr>
          <w:lang w:val="en-GB"/>
        </w:rPr>
        <w:t xml:space="preserve">consumption. </w:t>
      </w:r>
      <w:r w:rsidRPr="006F7B2D">
        <w:rPr>
          <w:rFonts w:hint="eastAsia"/>
          <w:lang w:val="en-GB"/>
        </w:rPr>
        <w:t>S</w:t>
      </w:r>
      <w:r w:rsidRPr="006F7B2D">
        <w:rPr>
          <w:lang w:val="en-GB"/>
        </w:rPr>
        <w:t xml:space="preserve">ome enhancements to avoid </w:t>
      </w:r>
      <w:r w:rsidRPr="006F7B2D">
        <w:rPr>
          <w:rFonts w:hint="eastAsia"/>
          <w:lang w:val="en-GB"/>
        </w:rPr>
        <w:t xml:space="preserve">this issue should be considered, </w:t>
      </w:r>
      <w:proofErr w:type="gramStart"/>
      <w:r w:rsidRPr="006F7B2D">
        <w:rPr>
          <w:rFonts w:hint="eastAsia"/>
          <w:lang w:val="en-GB"/>
        </w:rPr>
        <w:t>e</w:t>
      </w:r>
      <w:r w:rsidRPr="006F7B2D">
        <w:rPr>
          <w:lang w:val="en-GB"/>
        </w:rPr>
        <w:t>.</w:t>
      </w:r>
      <w:r w:rsidRPr="006F7B2D">
        <w:rPr>
          <w:rFonts w:hint="eastAsia"/>
          <w:lang w:val="en-GB"/>
        </w:rPr>
        <w:t>g.</w:t>
      </w:r>
      <w:proofErr w:type="gramEnd"/>
      <w:r w:rsidRPr="006F7B2D">
        <w:rPr>
          <w:rFonts w:hint="eastAsia"/>
          <w:lang w:val="en-GB"/>
        </w:rPr>
        <w:t xml:space="preserve"> </w:t>
      </w:r>
      <w:r w:rsidRPr="006F7B2D">
        <w:rPr>
          <w:lang w:val="en-GB"/>
        </w:rPr>
        <w:t>d</w:t>
      </w:r>
      <w:r w:rsidRPr="006F7B2D">
        <w:rPr>
          <w:rFonts w:hint="eastAsia"/>
          <w:lang w:val="en-GB"/>
        </w:rPr>
        <w:t>ynamically adjust</w:t>
      </w:r>
      <w:r w:rsidRPr="006F7B2D">
        <w:rPr>
          <w:lang w:val="en-GB"/>
        </w:rPr>
        <w:t>ing</w:t>
      </w:r>
      <w:r w:rsidRPr="006F7B2D">
        <w:rPr>
          <w:rFonts w:hint="eastAsia"/>
          <w:lang w:val="en-GB"/>
        </w:rPr>
        <w:t xml:space="preserve"> the C-DRX ON duration and PDCCH monitoring occasion based on the traffic pattern</w:t>
      </w:r>
      <w:r w:rsidRPr="006F7B2D">
        <w:rPr>
          <w:lang w:val="en-GB"/>
        </w:rPr>
        <w:t xml:space="preserve"> </w:t>
      </w:r>
      <w:r w:rsidRPr="006F7B2D">
        <w:rPr>
          <w:rFonts w:hint="eastAsia"/>
          <w:lang w:val="en-GB"/>
        </w:rPr>
        <w:t>(e.g. the jitter of burst arrive time).</w:t>
      </w:r>
    </w:p>
    <w:p w14:paraId="3D5F8A7B" w14:textId="77777777" w:rsidR="004804C7" w:rsidRDefault="004804C7" w:rsidP="004804C7">
      <w:pPr>
        <w:pStyle w:val="Default"/>
        <w:rPr>
          <w:lang w:val="en-GB"/>
        </w:rPr>
      </w:pPr>
      <w:bookmarkStart w:id="3" w:name="_Toc23499"/>
      <w:r>
        <w:rPr>
          <w:lang w:val="en-US" w:eastAsia="zh-CN"/>
        </w:rPr>
        <w:t xml:space="preserve">[ZTE] Jitter DRX, </w:t>
      </w:r>
      <w:proofErr w:type="gramStart"/>
      <w:r>
        <w:rPr>
          <w:rFonts w:hint="eastAsia"/>
          <w:lang w:val="en-US" w:eastAsia="zh-CN"/>
        </w:rPr>
        <w:t>Specify</w:t>
      </w:r>
      <w:proofErr w:type="gramEnd"/>
      <w:r>
        <w:rPr>
          <w:rFonts w:hint="eastAsia"/>
          <w:lang w:val="en-US" w:eastAsia="zh-CN"/>
        </w:rPr>
        <w:t xml:space="preserve"> adjustment of the C-DRX ON duration and PDCCH monitoring occasion based on the traffic pattern</w:t>
      </w:r>
      <w:r>
        <w:rPr>
          <w:lang w:val="en-US" w:eastAsia="zh-CN"/>
        </w:rPr>
        <w:t xml:space="preserve"> </w:t>
      </w:r>
      <w:r>
        <w:rPr>
          <w:rFonts w:hint="eastAsia"/>
          <w:lang w:val="en-US" w:eastAsia="zh-CN"/>
        </w:rPr>
        <w:t>(e.g. the jitter of burst arrive time) [RAN2].</w:t>
      </w:r>
      <w:bookmarkEnd w:id="3"/>
    </w:p>
    <w:p w14:paraId="155073BE" w14:textId="77777777" w:rsidR="004804C7" w:rsidRDefault="004804C7" w:rsidP="004804C7">
      <w:pPr>
        <w:pStyle w:val="Default"/>
        <w:rPr>
          <w:lang w:val="en-GB"/>
        </w:rPr>
      </w:pPr>
    </w:p>
    <w:p w14:paraId="4A74F872" w14:textId="77777777" w:rsidR="004804C7" w:rsidRPr="004B59B3" w:rsidRDefault="004804C7" w:rsidP="00034294">
      <w:pPr>
        <w:pStyle w:val="Default"/>
        <w:numPr>
          <w:ilvl w:val="1"/>
          <w:numId w:val="17"/>
        </w:numPr>
        <w:rPr>
          <w:color w:val="auto"/>
          <w:sz w:val="28"/>
          <w:szCs w:val="28"/>
          <w:lang w:val="en-GB"/>
        </w:rPr>
      </w:pPr>
    </w:p>
    <w:p w14:paraId="046BFEA4" w14:textId="77777777" w:rsidR="004804C7" w:rsidRDefault="004804C7" w:rsidP="004804C7">
      <w:pPr>
        <w:pStyle w:val="Default"/>
        <w:rPr>
          <w:lang w:val="en-GB"/>
        </w:rPr>
      </w:pPr>
    </w:p>
    <w:p w14:paraId="3E148928" w14:textId="77777777" w:rsidR="004804C7" w:rsidRDefault="004804C7" w:rsidP="004804C7">
      <w:pPr>
        <w:pStyle w:val="Default"/>
        <w:rPr>
          <w:lang w:val="en-GB"/>
        </w:rPr>
      </w:pPr>
    </w:p>
    <w:p w14:paraId="34DEAA7C" w14:textId="77777777" w:rsidR="004804C7" w:rsidRPr="005D6670" w:rsidRDefault="004804C7" w:rsidP="004804C7">
      <w:pPr>
        <w:pStyle w:val="Default"/>
        <w:rPr>
          <w:b/>
          <w:bCs/>
          <w:lang w:val="en-GB"/>
        </w:rPr>
      </w:pPr>
      <w:r w:rsidRPr="005D6670">
        <w:rPr>
          <w:b/>
          <w:bCs/>
          <w:lang w:val="en-GB"/>
        </w:rPr>
        <w:t>UPIP</w:t>
      </w:r>
    </w:p>
    <w:p w14:paraId="5D3F208D" w14:textId="77777777" w:rsidR="004804C7" w:rsidRPr="00DE37CD" w:rsidRDefault="004804C7" w:rsidP="004804C7">
      <w:pPr>
        <w:pStyle w:val="Default"/>
        <w:rPr>
          <w:lang w:val="en-GB"/>
        </w:rPr>
      </w:pPr>
      <w:r>
        <w:rPr>
          <w:lang w:val="en-US"/>
        </w:rPr>
        <w:t xml:space="preserve">[LGE] </w:t>
      </w:r>
      <w:r w:rsidRPr="00DE37CD">
        <w:rPr>
          <w:lang w:val="en-US"/>
        </w:rPr>
        <w:t xml:space="preserve">Support partial </w:t>
      </w:r>
      <w:proofErr w:type="spellStart"/>
      <w:r w:rsidRPr="00DE37CD">
        <w:rPr>
          <w:lang w:val="en-US"/>
        </w:rPr>
        <w:t>UserPlane</w:t>
      </w:r>
      <w:proofErr w:type="spellEnd"/>
      <w:r w:rsidRPr="00DE37CD">
        <w:rPr>
          <w:lang w:val="en-US"/>
        </w:rPr>
        <w:t xml:space="preserve"> Integrity Protection (UPIP)</w:t>
      </w:r>
      <w:r>
        <w:rPr>
          <w:lang w:val="en-US"/>
        </w:rPr>
        <w:t xml:space="preserve">, to relax processing for high data rate and low latency. </w:t>
      </w:r>
    </w:p>
    <w:p w14:paraId="59D0A254" w14:textId="77777777" w:rsidR="004804C7" w:rsidRDefault="004804C7" w:rsidP="004804C7">
      <w:pPr>
        <w:pStyle w:val="Default"/>
        <w:rPr>
          <w:lang w:val="en-GB"/>
        </w:rPr>
      </w:pPr>
    </w:p>
    <w:p w14:paraId="33F059F1" w14:textId="77777777" w:rsidR="004804C7" w:rsidRDefault="004804C7" w:rsidP="004804C7">
      <w:pPr>
        <w:pStyle w:val="Default"/>
        <w:rPr>
          <w:b/>
          <w:bCs/>
          <w:lang w:val="en-GB"/>
        </w:rPr>
      </w:pPr>
      <w:r>
        <w:rPr>
          <w:b/>
          <w:bCs/>
          <w:lang w:val="en-GB"/>
        </w:rPr>
        <w:t>PDCP retransmission</w:t>
      </w:r>
    </w:p>
    <w:p w14:paraId="26B73BD5" w14:textId="77777777" w:rsidR="004804C7" w:rsidRDefault="004804C7" w:rsidP="004804C7">
      <w:pPr>
        <w:pStyle w:val="Default"/>
        <w:rPr>
          <w:lang w:val="en-GB"/>
        </w:rPr>
      </w:pPr>
      <w:r w:rsidRPr="005A33BE">
        <w:rPr>
          <w:lang w:val="en-GB"/>
        </w:rPr>
        <w:t>[FW]</w:t>
      </w:r>
      <w:r>
        <w:rPr>
          <w:lang w:val="en-GB"/>
        </w:rPr>
        <w:t xml:space="preserve"> Proposes to use enhance PDCP retransmissions to cover low reliability by RLC UM by PDCP polling/Status report on poll/</w:t>
      </w:r>
      <w:proofErr w:type="spellStart"/>
      <w:r>
        <w:rPr>
          <w:lang w:val="en-GB"/>
        </w:rPr>
        <w:t>retx</w:t>
      </w:r>
      <w:proofErr w:type="spellEnd"/>
      <w:r>
        <w:rPr>
          <w:lang w:val="en-GB"/>
        </w:rPr>
        <w:t xml:space="preserve"> on status report. </w:t>
      </w:r>
    </w:p>
    <w:p w14:paraId="5E7F2694" w14:textId="77777777" w:rsidR="004804C7" w:rsidRDefault="004804C7" w:rsidP="004804C7">
      <w:pPr>
        <w:pStyle w:val="Default"/>
        <w:rPr>
          <w:lang w:val="en-GB"/>
        </w:rPr>
      </w:pPr>
    </w:p>
    <w:p w14:paraId="4EF7F18D" w14:textId="77777777" w:rsidR="004804C7" w:rsidRPr="00DE67B2" w:rsidRDefault="004804C7" w:rsidP="004804C7">
      <w:pPr>
        <w:pStyle w:val="Default"/>
        <w:rPr>
          <w:b/>
          <w:bCs/>
          <w:lang w:val="en-GB"/>
        </w:rPr>
      </w:pPr>
      <w:r w:rsidRPr="00DE67B2">
        <w:rPr>
          <w:b/>
          <w:bCs/>
          <w:lang w:val="en-GB"/>
        </w:rPr>
        <w:t>Selective PDCP duplication</w:t>
      </w:r>
    </w:p>
    <w:p w14:paraId="18FA9CBF" w14:textId="77777777" w:rsidR="004804C7" w:rsidRPr="00DE67B2" w:rsidRDefault="004804C7" w:rsidP="004804C7">
      <w:pPr>
        <w:pStyle w:val="Default"/>
        <w:rPr>
          <w:lang w:val="en-GB"/>
        </w:rPr>
      </w:pPr>
      <w:r>
        <w:rPr>
          <w:lang w:val="en-GB"/>
        </w:rPr>
        <w:t>[FW] to compensate for higher PSER for large size PDU sets for bearers operated at fixed PER, selective duplication can be used, to duplicate only those: Propose to E</w:t>
      </w:r>
      <w:r w:rsidRPr="00DE67B2">
        <w:rPr>
          <w:lang w:val="en-GB"/>
        </w:rPr>
        <w:t>nhanc</w:t>
      </w:r>
      <w:r>
        <w:rPr>
          <w:lang w:val="en-GB"/>
        </w:rPr>
        <w:t>e</w:t>
      </w:r>
      <w:r w:rsidRPr="00DE67B2">
        <w:rPr>
          <w:lang w:val="en-GB"/>
        </w:rPr>
        <w:t xml:space="preserve"> PDCP duplication with selectivity based on dynamic PDU Set info</w:t>
      </w:r>
      <w:r>
        <w:rPr>
          <w:lang w:val="en-GB"/>
        </w:rPr>
        <w:t xml:space="preserve">: </w:t>
      </w:r>
    </w:p>
    <w:p w14:paraId="615BFBCA" w14:textId="77777777" w:rsidR="004804C7" w:rsidRPr="002F39E5" w:rsidRDefault="004804C7" w:rsidP="00034294">
      <w:pPr>
        <w:pStyle w:val="Default"/>
        <w:numPr>
          <w:ilvl w:val="0"/>
          <w:numId w:val="12"/>
        </w:numPr>
        <w:rPr>
          <w:lang w:val="en-GB"/>
        </w:rPr>
      </w:pPr>
      <w:r w:rsidRPr="00DE67B2">
        <w:rPr>
          <w:lang w:val="en-GB"/>
        </w:rPr>
        <w:t>With awareness of dynamic PDU Set info (e.g., PSI, PDU Set size), UE can proactively (i.e., without MAC CE) (de)activate PDCP duplication on a per PDU basis, e.g., based on PSI or PDU Set size of the PDU.</w:t>
      </w:r>
    </w:p>
    <w:p w14:paraId="20D75B43" w14:textId="77777777" w:rsidR="004804C7" w:rsidRDefault="004804C7" w:rsidP="00034294">
      <w:pPr>
        <w:pStyle w:val="Default"/>
        <w:numPr>
          <w:ilvl w:val="0"/>
          <w:numId w:val="12"/>
        </w:numPr>
        <w:rPr>
          <w:lang w:val="en-GB"/>
        </w:rPr>
      </w:pPr>
      <w:r w:rsidRPr="00DE67B2">
        <w:rPr>
          <w:lang w:val="en-GB"/>
        </w:rPr>
        <w:t xml:space="preserve">Resources for duplication are always configured, but when the duplication is deactivated by the UE, unused resources can be indicated to the </w:t>
      </w:r>
      <w:proofErr w:type="spellStart"/>
      <w:r w:rsidRPr="00DE67B2">
        <w:rPr>
          <w:lang w:val="en-GB"/>
        </w:rPr>
        <w:t>gNB</w:t>
      </w:r>
      <w:proofErr w:type="spellEnd"/>
      <w:r w:rsidRPr="00DE67B2">
        <w:rPr>
          <w:lang w:val="en-GB"/>
        </w:rPr>
        <w:t xml:space="preserve"> using UTO-UCI as soon as the first PDU of the PDU Set arrives at the UE, providing ample time for the </w:t>
      </w:r>
      <w:proofErr w:type="spellStart"/>
      <w:r w:rsidRPr="00DE67B2">
        <w:rPr>
          <w:lang w:val="en-GB"/>
        </w:rPr>
        <w:t>gNB</w:t>
      </w:r>
      <w:proofErr w:type="spellEnd"/>
      <w:r w:rsidRPr="00DE67B2">
        <w:rPr>
          <w:lang w:val="en-GB"/>
        </w:rPr>
        <w:t xml:space="preserve"> to reuse the resources for other UEs.</w:t>
      </w:r>
    </w:p>
    <w:p w14:paraId="00D4DBE1" w14:textId="77777777" w:rsidR="004804C7" w:rsidRDefault="004804C7" w:rsidP="004804C7">
      <w:pPr>
        <w:pStyle w:val="Default"/>
        <w:rPr>
          <w:lang w:val="en-GB"/>
        </w:rPr>
      </w:pPr>
      <w:r>
        <w:rPr>
          <w:lang w:val="en-GB"/>
        </w:rPr>
        <w:t xml:space="preserve">[META] </w:t>
      </w:r>
      <w:r w:rsidRPr="00D9480D">
        <w:rPr>
          <w:lang w:val="en-GB"/>
        </w:rPr>
        <w:t xml:space="preserve">Differentiated handling of PDU sets, </w:t>
      </w:r>
      <w:r>
        <w:rPr>
          <w:lang w:val="en-GB"/>
        </w:rPr>
        <w:t xml:space="preserve">including, </w:t>
      </w:r>
      <w:r w:rsidRPr="00D9480D">
        <w:rPr>
          <w:lang w:val="en-GB"/>
        </w:rPr>
        <w:t>Split bearer and selective PDCP duplication</w:t>
      </w:r>
    </w:p>
    <w:p w14:paraId="0104059B" w14:textId="77777777" w:rsidR="004804C7" w:rsidRPr="005C32C2" w:rsidRDefault="004804C7" w:rsidP="004804C7">
      <w:pPr>
        <w:pStyle w:val="Default"/>
        <w:rPr>
          <w:lang w:val="en-GB"/>
        </w:rPr>
      </w:pPr>
      <w:r>
        <w:rPr>
          <w:lang w:val="en-GB"/>
        </w:rPr>
        <w:lastRenderedPageBreak/>
        <w:t xml:space="preserve">[XMI] </w:t>
      </w:r>
      <w:r w:rsidRPr="008C3E04">
        <w:rPr>
          <w:lang w:val="en-GB"/>
        </w:rPr>
        <w:t>To further study the enhancements related to capacity, RAN is kindly requested to consider LCP enhancement for UL delay-aware scheduling and PDCP enhancement;</w:t>
      </w:r>
      <w:r>
        <w:rPr>
          <w:lang w:val="en-GB"/>
        </w:rPr>
        <w:t xml:space="preserve"> (explanation that PDCP </w:t>
      </w:r>
      <w:proofErr w:type="spellStart"/>
      <w:r>
        <w:rPr>
          <w:lang w:val="en-GB"/>
        </w:rPr>
        <w:t>enh</w:t>
      </w:r>
      <w:proofErr w:type="spellEnd"/>
      <w:r>
        <w:rPr>
          <w:lang w:val="en-GB"/>
        </w:rPr>
        <w:t xml:space="preserve"> in this case is PDCP selective duplication=</w:t>
      </w:r>
    </w:p>
    <w:p w14:paraId="1257CE00" w14:textId="77777777" w:rsidR="004804C7" w:rsidRDefault="004804C7" w:rsidP="004804C7">
      <w:pPr>
        <w:pStyle w:val="Default"/>
        <w:rPr>
          <w:lang w:val="en-GB"/>
        </w:rPr>
      </w:pPr>
    </w:p>
    <w:p w14:paraId="4D8687F0" w14:textId="77777777" w:rsidR="004804C7" w:rsidRDefault="004804C7" w:rsidP="004804C7">
      <w:pPr>
        <w:pStyle w:val="Default"/>
        <w:rPr>
          <w:lang w:val="en-GB"/>
        </w:rPr>
      </w:pPr>
    </w:p>
    <w:p w14:paraId="3D19DAA4" w14:textId="77777777" w:rsidR="004804C7" w:rsidRDefault="004804C7" w:rsidP="004804C7">
      <w:pPr>
        <w:pStyle w:val="Default"/>
        <w:rPr>
          <w:lang w:val="en-GB"/>
        </w:rPr>
      </w:pPr>
    </w:p>
    <w:p w14:paraId="23E59CA6" w14:textId="77777777" w:rsidR="004804C7" w:rsidRPr="008546E3" w:rsidRDefault="004804C7" w:rsidP="004804C7">
      <w:pPr>
        <w:pStyle w:val="Default"/>
        <w:rPr>
          <w:b/>
          <w:bCs/>
          <w:lang w:val="en-GB"/>
        </w:rPr>
      </w:pPr>
      <w:r w:rsidRPr="008546E3">
        <w:rPr>
          <w:b/>
          <w:bCs/>
          <w:lang w:val="en-GB"/>
        </w:rPr>
        <w:t>CG with non-integer Periodicity</w:t>
      </w:r>
    </w:p>
    <w:p w14:paraId="3AB74254" w14:textId="77777777" w:rsidR="004804C7" w:rsidRPr="0070259F" w:rsidRDefault="004804C7" w:rsidP="004804C7">
      <w:pPr>
        <w:pStyle w:val="Default"/>
        <w:rPr>
          <w:lang w:val="en-GB"/>
        </w:rPr>
      </w:pPr>
      <w:r>
        <w:rPr>
          <w:lang w:val="en-GB"/>
        </w:rPr>
        <w:t xml:space="preserve">[FW] </w:t>
      </w:r>
      <w:r w:rsidRPr="0070259F">
        <w:rPr>
          <w:lang w:val="en-GB"/>
        </w:rPr>
        <w:t>RAN2 discussed possibility of introducing non-integer CG periodicities in R18 XR WI to match non-integer traffic periodicities but concluded not to do so in R18. Some companies believe that a non-integer periodicity can be handled by multiple CG configurations.</w:t>
      </w:r>
    </w:p>
    <w:p w14:paraId="237868EF" w14:textId="77777777" w:rsidR="004804C7" w:rsidRPr="0070259F" w:rsidRDefault="004804C7" w:rsidP="00034294">
      <w:pPr>
        <w:pStyle w:val="Default"/>
        <w:numPr>
          <w:ilvl w:val="0"/>
          <w:numId w:val="12"/>
        </w:numPr>
        <w:rPr>
          <w:lang w:val="en-GB"/>
        </w:rPr>
      </w:pPr>
      <w:r w:rsidRPr="0070259F">
        <w:rPr>
          <w:lang w:val="en-GB"/>
        </w:rPr>
        <w:t>However, an issue with multiple CG configurations is that the queuing time from the moment that the first PDU of a PDU Set or data burst arrives at the UE for transmission until the next available CG PUSCH-O to begin the transmission keeps changing</w:t>
      </w:r>
      <w:r>
        <w:rPr>
          <w:lang w:val="en-GB"/>
        </w:rPr>
        <w:t>, with thus varying</w:t>
      </w:r>
      <w:r w:rsidRPr="0070259F">
        <w:rPr>
          <w:lang w:val="en-GB"/>
        </w:rPr>
        <w:t xml:space="preserve"> </w:t>
      </w:r>
      <w:r>
        <w:rPr>
          <w:lang w:val="en-GB"/>
        </w:rPr>
        <w:t xml:space="preserve">remaining </w:t>
      </w:r>
      <w:r w:rsidRPr="0070259F">
        <w:rPr>
          <w:lang w:val="en-GB"/>
        </w:rPr>
        <w:t>delay budget. Hence, the number of HARQ and/or RLC (AM) retransmissions that fit in the remaining delay budget also keep changing. As a result, the PER/PSER performance may be time-varying, or the target error rate in the HARQ operation or the maximal number of HARQ/RLC retransmissions allowed may need to be time-varying, complicating the operations at the lower layers.</w:t>
      </w:r>
    </w:p>
    <w:p w14:paraId="5D5E5930" w14:textId="77777777" w:rsidR="004804C7" w:rsidRDefault="004804C7" w:rsidP="00034294">
      <w:pPr>
        <w:pStyle w:val="Default"/>
        <w:numPr>
          <w:ilvl w:val="0"/>
          <w:numId w:val="12"/>
        </w:numPr>
        <w:rPr>
          <w:lang w:val="en-GB"/>
        </w:rPr>
      </w:pPr>
      <w:r w:rsidRPr="0070259F">
        <w:rPr>
          <w:lang w:val="en-GB"/>
        </w:rPr>
        <w:t xml:space="preserve">We propose to introduce non-integer CG periodicities in Rel-19 XR to match non-integer traffic periodicities </w:t>
      </w:r>
      <w:r>
        <w:rPr>
          <w:lang w:val="en-GB"/>
        </w:rPr>
        <w:t xml:space="preserve">to make </w:t>
      </w:r>
      <w:r w:rsidRPr="0070259F">
        <w:rPr>
          <w:lang w:val="en-GB"/>
        </w:rPr>
        <w:t>the queuing time relatively stable</w:t>
      </w:r>
      <w:r>
        <w:rPr>
          <w:lang w:val="en-GB"/>
        </w:rPr>
        <w:t xml:space="preserve"> and</w:t>
      </w:r>
      <w:r w:rsidRPr="0070259F">
        <w:rPr>
          <w:lang w:val="en-GB"/>
        </w:rPr>
        <w:t xml:space="preserve"> optimized (i.e., minimized), especially in the absence of UL jitters, maximizing the remaining delay budget for a higher number of HARQ/RLC retransmissions allowed and thereby improving error performance and/or spectral efficiency.</w:t>
      </w:r>
    </w:p>
    <w:p w14:paraId="07906167" w14:textId="77777777" w:rsidR="004804C7" w:rsidRDefault="004804C7" w:rsidP="004804C7">
      <w:pPr>
        <w:pStyle w:val="Default"/>
        <w:rPr>
          <w:lang w:val="en-GB"/>
        </w:rPr>
      </w:pPr>
    </w:p>
    <w:p w14:paraId="48F57386" w14:textId="77777777" w:rsidR="004804C7" w:rsidRPr="00755D38" w:rsidRDefault="004804C7" w:rsidP="004804C7">
      <w:pPr>
        <w:pStyle w:val="Default"/>
        <w:rPr>
          <w:b/>
          <w:bCs/>
          <w:lang w:val="en-GB"/>
        </w:rPr>
      </w:pPr>
      <w:r w:rsidRPr="00755D38">
        <w:rPr>
          <w:b/>
          <w:bCs/>
          <w:lang w:val="en-GB"/>
        </w:rPr>
        <w:t xml:space="preserve">Separate Objective to address SA2SA4 impacts  </w:t>
      </w:r>
    </w:p>
    <w:p w14:paraId="0B5DC3FC" w14:textId="77777777" w:rsidR="004804C7" w:rsidRPr="00755D38" w:rsidRDefault="004804C7" w:rsidP="004804C7">
      <w:pPr>
        <w:pStyle w:val="Default"/>
        <w:rPr>
          <w:lang w:val="en-GB"/>
        </w:rPr>
      </w:pPr>
      <w:r>
        <w:rPr>
          <w:lang w:val="en-GB"/>
        </w:rPr>
        <w:t xml:space="preserve">[QC] </w:t>
      </w:r>
      <w:r w:rsidRPr="00755D38">
        <w:rPr>
          <w:lang w:val="en-GB"/>
        </w:rPr>
        <w:t>Proposal:</w:t>
      </w:r>
    </w:p>
    <w:p w14:paraId="27344808" w14:textId="77777777" w:rsidR="004804C7" w:rsidRPr="00755D38" w:rsidRDefault="004804C7" w:rsidP="004804C7">
      <w:pPr>
        <w:pStyle w:val="Default"/>
        <w:rPr>
          <w:lang w:val="en-GB"/>
        </w:rPr>
      </w:pPr>
      <w:r w:rsidRPr="00755D38">
        <w:rPr>
          <w:lang w:val="en-GB"/>
        </w:rPr>
        <w:t>Consider the following modifications for Potential Objective</w:t>
      </w:r>
      <w:r>
        <w:rPr>
          <w:lang w:val="en-GB"/>
        </w:rPr>
        <w:t>:</w:t>
      </w:r>
    </w:p>
    <w:p w14:paraId="1BBC1833" w14:textId="77777777" w:rsidR="004804C7" w:rsidRPr="00755D38" w:rsidRDefault="004804C7" w:rsidP="004804C7">
      <w:pPr>
        <w:pStyle w:val="Default"/>
        <w:rPr>
          <w:lang w:val="en-GB"/>
        </w:rPr>
      </w:pPr>
      <w:r w:rsidRPr="00755D38">
        <w:rPr>
          <w:lang w:val="en-GB"/>
        </w:rPr>
        <w:t xml:space="preserve">Study and if justified, specify aspects related to </w:t>
      </w:r>
      <w:proofErr w:type="spellStart"/>
      <w:r w:rsidRPr="00755D38">
        <w:rPr>
          <w:lang w:val="en-GB"/>
        </w:rPr>
        <w:t>multi</w:t>
      </w:r>
      <w:r>
        <w:rPr>
          <w:lang w:val="en-GB"/>
        </w:rPr>
        <w:t xml:space="preserve"> </w:t>
      </w:r>
      <w:proofErr w:type="gramStart"/>
      <w:r w:rsidRPr="00755D38">
        <w:rPr>
          <w:lang w:val="en-GB"/>
        </w:rPr>
        <w:t>modality</w:t>
      </w:r>
      <w:proofErr w:type="spellEnd"/>
      <w:r w:rsidRPr="00755D38">
        <w:rPr>
          <w:lang w:val="en-GB"/>
        </w:rPr>
        <w:t>(</w:t>
      </w:r>
      <w:proofErr w:type="gramEnd"/>
      <w:r w:rsidRPr="00755D38">
        <w:rPr>
          <w:lang w:val="en-GB"/>
        </w:rPr>
        <w:t>intra UE)/multi QoS flow (with close</w:t>
      </w:r>
      <w:r>
        <w:rPr>
          <w:lang w:val="en-GB"/>
        </w:rPr>
        <w:t xml:space="preserve"> </w:t>
      </w:r>
      <w:r w:rsidRPr="00755D38">
        <w:rPr>
          <w:lang w:val="en-GB"/>
        </w:rPr>
        <w:t>coordination with SA2/SA4),</w:t>
      </w:r>
      <w:r>
        <w:rPr>
          <w:lang w:val="en-GB"/>
        </w:rPr>
        <w:t xml:space="preserve"> </w:t>
      </w:r>
      <w:r w:rsidRPr="00755D38">
        <w:rPr>
          <w:lang w:val="en-GB"/>
        </w:rPr>
        <w:t>Check in RAN#105</w:t>
      </w:r>
      <w:r>
        <w:rPr>
          <w:lang w:val="en-GB"/>
        </w:rPr>
        <w:t xml:space="preserve"> INTO: </w:t>
      </w:r>
    </w:p>
    <w:p w14:paraId="19F92656" w14:textId="77777777" w:rsidR="004804C7" w:rsidRPr="00755D38" w:rsidRDefault="004804C7" w:rsidP="004804C7">
      <w:pPr>
        <w:pStyle w:val="Default"/>
        <w:rPr>
          <w:lang w:val="en-GB"/>
        </w:rPr>
      </w:pPr>
      <w:r w:rsidRPr="00755D38">
        <w:rPr>
          <w:lang w:val="en-GB"/>
        </w:rPr>
        <w:t>Study and specify aspects requiring coordination w/ SA initiated work as necessary (e.g., SA2/SA4 task list</w:t>
      </w:r>
      <w:r>
        <w:rPr>
          <w:lang w:val="en-GB"/>
        </w:rPr>
        <w:t xml:space="preserve"> </w:t>
      </w:r>
      <w:r w:rsidRPr="00755D38">
        <w:rPr>
          <w:lang w:val="en-GB"/>
        </w:rPr>
        <w:t>which may potential have RAN impact)</w:t>
      </w:r>
    </w:p>
    <w:p w14:paraId="06406180" w14:textId="77777777" w:rsidR="004804C7" w:rsidRDefault="004804C7" w:rsidP="004804C7">
      <w:pPr>
        <w:pStyle w:val="Default"/>
        <w:rPr>
          <w:lang w:val="en-GB"/>
        </w:rPr>
      </w:pPr>
      <w:r w:rsidRPr="00755D38">
        <w:rPr>
          <w:lang w:val="en-GB"/>
        </w:rPr>
        <w:t>Check in RAN#105</w:t>
      </w:r>
    </w:p>
    <w:p w14:paraId="6EE91E13" w14:textId="77777777" w:rsidR="004804C7" w:rsidRDefault="004804C7" w:rsidP="004804C7">
      <w:pPr>
        <w:pStyle w:val="Default"/>
        <w:rPr>
          <w:lang w:val="en-GB"/>
        </w:rPr>
      </w:pPr>
    </w:p>
    <w:p w14:paraId="0033B00C" w14:textId="77777777" w:rsidR="004804C7" w:rsidRDefault="004804C7" w:rsidP="004804C7">
      <w:pPr>
        <w:ind w:left="567" w:hanging="567"/>
        <w:rPr>
          <w:rFonts w:eastAsia="DengXian"/>
          <w:lang w:val="en-GB"/>
        </w:rPr>
      </w:pPr>
      <w:r>
        <w:rPr>
          <w:lang w:val="en-GB"/>
        </w:rPr>
        <w:t xml:space="preserve">[HW] </w:t>
      </w:r>
      <w:bookmarkStart w:id="4" w:name="_Hlk145477215"/>
      <w:r w:rsidRPr="00AB13D3">
        <w:rPr>
          <w:rFonts w:eastAsia="DengXian"/>
          <w:i/>
          <w:lang w:val="en-GB"/>
        </w:rPr>
        <w:t>Copied from SA Rel-19 SID [SP-231198]</w:t>
      </w:r>
      <w:r>
        <w:rPr>
          <w:rFonts w:eastAsia="DengXian"/>
          <w:i/>
          <w:lang w:val="en-GB"/>
        </w:rPr>
        <w:t>: W</w:t>
      </w:r>
      <w:r w:rsidRPr="00AB13D3">
        <w:rPr>
          <w:rFonts w:eastAsia="DengXian"/>
          <w:lang w:val="en-GB"/>
        </w:rPr>
        <w:t>T#4 Network exposure: Study whether and how XR related network capability/information (</w:t>
      </w:r>
      <w:proofErr w:type="gramStart"/>
      <w:r w:rsidRPr="00AB13D3">
        <w:rPr>
          <w:rFonts w:eastAsia="DengXian"/>
          <w:lang w:val="en-GB"/>
        </w:rPr>
        <w:t>e.g.</w:t>
      </w:r>
      <w:proofErr w:type="gramEnd"/>
      <w:r w:rsidRPr="00AB13D3">
        <w:rPr>
          <w:rFonts w:eastAsia="DengXian"/>
          <w:lang w:val="en-GB"/>
        </w:rPr>
        <w:t xml:space="preserve"> if the QoS profile requested by AF cannot be met, network can indicate the alternative QoS profile) can be exposed towards the application layer.</w:t>
      </w:r>
      <w:bookmarkEnd w:id="4"/>
      <w:r>
        <w:rPr>
          <w:rFonts w:eastAsia="DengXian"/>
          <w:lang w:val="en-GB"/>
        </w:rPr>
        <w:t xml:space="preserve"> </w:t>
      </w:r>
      <w:r w:rsidRPr="00AB13D3">
        <w:rPr>
          <w:rFonts w:eastAsia="DengXian"/>
          <w:lang w:val="en-GB"/>
        </w:rPr>
        <w:t>NOTE 5:  Alignment and coordination with RAN work will be needed for the study.</w:t>
      </w:r>
    </w:p>
    <w:p w14:paraId="59F57AA0" w14:textId="77777777" w:rsidR="004804C7" w:rsidRPr="00AB13D3" w:rsidRDefault="004804C7" w:rsidP="004804C7">
      <w:pPr>
        <w:ind w:left="567"/>
        <w:rPr>
          <w:lang w:val="en-GB"/>
        </w:rPr>
      </w:pPr>
      <w:r w:rsidRPr="00AB13D3">
        <w:rPr>
          <w:lang w:val="en-GB"/>
        </w:rPr>
        <w:lastRenderedPageBreak/>
        <w:t>WT#2.2 Study whether and how to support dynamic change (via user plane) in traffic characteristics (</w:t>
      </w:r>
      <w:proofErr w:type="gramStart"/>
      <w:r w:rsidRPr="00AB13D3">
        <w:rPr>
          <w:lang w:val="en-GB"/>
        </w:rPr>
        <w:t>e.g.</w:t>
      </w:r>
      <w:proofErr w:type="gramEnd"/>
      <w:r w:rsidRPr="00AB13D3">
        <w:rPr>
          <w:lang w:val="en-GB"/>
        </w:rPr>
        <w:t xml:space="preserve"> burst related parameters), provided by the application in the DN.  </w:t>
      </w:r>
    </w:p>
    <w:p w14:paraId="396E23CB" w14:textId="77777777" w:rsidR="004804C7" w:rsidRPr="00AB13D3" w:rsidRDefault="004804C7" w:rsidP="004804C7">
      <w:pPr>
        <w:spacing w:before="120" w:line="264" w:lineRule="auto"/>
        <w:rPr>
          <w:bCs/>
          <w:iCs/>
          <w:lang w:val="en-GB" w:eastAsia="zh-CN"/>
        </w:rPr>
      </w:pPr>
      <w:r>
        <w:rPr>
          <w:bCs/>
          <w:iCs/>
          <w:lang w:val="en-GB" w:eastAsia="zh-CN"/>
        </w:rPr>
        <w:t xml:space="preserve">Proposals: </w:t>
      </w:r>
      <w:r w:rsidRPr="00AB13D3">
        <w:rPr>
          <w:bCs/>
          <w:iCs/>
          <w:lang w:val="en-GB" w:eastAsia="zh-CN"/>
        </w:rPr>
        <w:t>RAN to coordinate with SA2 on QoS profile exposure to application layer for dynamic QoS adaptation.</w:t>
      </w:r>
      <w:r>
        <w:rPr>
          <w:bCs/>
          <w:iCs/>
          <w:lang w:val="en-GB" w:eastAsia="zh-CN"/>
        </w:rPr>
        <w:t xml:space="preserve"> </w:t>
      </w:r>
      <w:r w:rsidRPr="00AB13D3">
        <w:rPr>
          <w:bCs/>
          <w:iCs/>
          <w:lang w:val="en-GB" w:eastAsia="zh-CN"/>
        </w:rPr>
        <w:t>RAN to coordinate with SA2 on QoS handling enhancement considering dynamic change of traffic characteristics.</w:t>
      </w:r>
    </w:p>
    <w:p w14:paraId="515FF88A" w14:textId="77777777" w:rsidR="004804C7" w:rsidRDefault="004804C7" w:rsidP="004804C7">
      <w:pPr>
        <w:pStyle w:val="Default"/>
        <w:rPr>
          <w:lang w:val="en-GB"/>
        </w:rPr>
      </w:pPr>
    </w:p>
    <w:p w14:paraId="69CE9F25" w14:textId="77777777" w:rsidR="004804C7" w:rsidRPr="005001AE" w:rsidRDefault="004804C7" w:rsidP="004804C7">
      <w:pPr>
        <w:pStyle w:val="Default"/>
        <w:rPr>
          <w:b/>
          <w:bCs/>
          <w:lang w:val="en-GB"/>
        </w:rPr>
      </w:pPr>
      <w:r w:rsidRPr="005001AE">
        <w:rPr>
          <w:b/>
          <w:bCs/>
          <w:lang w:val="en-GB"/>
        </w:rPr>
        <w:t>Evaluation methodology</w:t>
      </w:r>
    </w:p>
    <w:p w14:paraId="36BC468D" w14:textId="77777777" w:rsidR="004804C7" w:rsidRPr="00073A80" w:rsidRDefault="004804C7" w:rsidP="004804C7">
      <w:pPr>
        <w:pStyle w:val="Guidance"/>
        <w:jc w:val="both"/>
        <w:rPr>
          <w:sz w:val="22"/>
          <w:szCs w:val="22"/>
        </w:rPr>
      </w:pPr>
      <w:r>
        <w:rPr>
          <w:sz w:val="22"/>
          <w:szCs w:val="22"/>
          <w:lang w:val="en-US"/>
        </w:rPr>
        <w:t xml:space="preserve">[NOK] </w:t>
      </w:r>
      <w:r w:rsidRPr="00073A80">
        <w:rPr>
          <w:sz w:val="22"/>
          <w:szCs w:val="22"/>
          <w:lang w:val="en-US"/>
        </w:rPr>
        <w:t xml:space="preserve">Note: System-level simulations (SLS) may be used to compare the benefits of different solution variants. The SLS methodology shall follow the earlier XR simulation agreements in 3GPP TRs 38.838 and 38.835, including options for also with background </w:t>
      </w:r>
      <w:proofErr w:type="spellStart"/>
      <w:r w:rsidRPr="00073A80">
        <w:rPr>
          <w:sz w:val="22"/>
          <w:szCs w:val="22"/>
          <w:lang w:val="en-US"/>
        </w:rPr>
        <w:t>eMBB</w:t>
      </w:r>
      <w:proofErr w:type="spellEnd"/>
      <w:r w:rsidRPr="00073A80">
        <w:rPr>
          <w:sz w:val="22"/>
          <w:szCs w:val="22"/>
          <w:lang w:val="en-US"/>
        </w:rPr>
        <w:t xml:space="preserve"> traffic in addition to XR users. The </w:t>
      </w:r>
      <w:proofErr w:type="spellStart"/>
      <w:r w:rsidRPr="00073A80">
        <w:rPr>
          <w:sz w:val="22"/>
          <w:szCs w:val="22"/>
          <w:lang w:val="en-US"/>
        </w:rPr>
        <w:t>eMBB</w:t>
      </w:r>
      <w:proofErr w:type="spellEnd"/>
      <w:r w:rsidRPr="00073A80">
        <w:rPr>
          <w:sz w:val="22"/>
          <w:szCs w:val="22"/>
          <w:lang w:val="en-US"/>
        </w:rPr>
        <w:t xml:space="preserve"> traffic may be modelled as simple full buffer or as FTP3.</w:t>
      </w:r>
    </w:p>
    <w:p w14:paraId="225652AF" w14:textId="77777777" w:rsidR="004804C7" w:rsidRPr="004804C7" w:rsidRDefault="004804C7" w:rsidP="00237DFC">
      <w:pPr>
        <w:snapToGrid w:val="0"/>
        <w:rPr>
          <w:b/>
          <w:bCs/>
          <w:sz w:val="32"/>
          <w:szCs w:val="36"/>
          <w:lang w:val="en-GB"/>
        </w:rPr>
      </w:pPr>
    </w:p>
    <w:sectPr w:rsidR="004804C7" w:rsidRPr="004804C7"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50C3A" w14:textId="77777777" w:rsidR="00034294" w:rsidRDefault="00034294" w:rsidP="00BC19F2">
      <w:r>
        <w:separator/>
      </w:r>
    </w:p>
  </w:endnote>
  <w:endnote w:type="continuationSeparator" w:id="0">
    <w:p w14:paraId="2606B931" w14:textId="77777777" w:rsidR="00034294" w:rsidRDefault="00034294" w:rsidP="00BC19F2">
      <w:r>
        <w:continuationSeparator/>
      </w:r>
    </w:p>
  </w:endnote>
  <w:endnote w:type="continuationNotice" w:id="1">
    <w:p w14:paraId="45D4BED5" w14:textId="77777777" w:rsidR="00034294" w:rsidRDefault="000342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lOne Display Regular">
    <w:altName w:val="Cambria"/>
    <w:panose1 w:val="00000000000000000000"/>
    <w:charset w:val="00"/>
    <w:family w:val="roman"/>
    <w:notTrueType/>
    <w:pitch w:val="default"/>
  </w:font>
  <w:font w:name="Segoe UI">
    <w:altName w:val="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Segoe Print"/>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EricssonHilda-Regular">
    <w:altName w:val="Calibri"/>
    <w:panose1 w:val="00000000000000000000"/>
    <w:charset w:val="00"/>
    <w:family w:val="swiss"/>
    <w:notTrueType/>
    <w:pitch w:val="default"/>
    <w:sig w:usb0="00000003" w:usb1="08070000" w:usb2="00000010" w:usb3="00000000" w:csb0="00020001" w:csb1="00000000"/>
  </w:font>
  <w:font w:name="Microsoft Sans Serif">
    <w:altName w:val="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124EEC" w14:textId="77777777" w:rsidR="00034294" w:rsidRDefault="00034294" w:rsidP="00BC19F2">
      <w:r>
        <w:separator/>
      </w:r>
    </w:p>
  </w:footnote>
  <w:footnote w:type="continuationSeparator" w:id="0">
    <w:p w14:paraId="5D32CAA1" w14:textId="77777777" w:rsidR="00034294" w:rsidRDefault="00034294" w:rsidP="00BC19F2">
      <w:r>
        <w:continuationSeparator/>
      </w:r>
    </w:p>
  </w:footnote>
  <w:footnote w:type="continuationNotice" w:id="1">
    <w:p w14:paraId="57F4452F" w14:textId="77777777" w:rsidR="00034294" w:rsidRDefault="000342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D61F5CA"/>
    <w:multiLevelType w:val="hybridMultilevel"/>
    <w:tmpl w:val="D0A4D3B5"/>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7EF5A60"/>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04A0729"/>
    <w:multiLevelType w:val="hybridMultilevel"/>
    <w:tmpl w:val="B6BE3B9C"/>
    <w:lvl w:ilvl="0" w:tplc="57A26DEA">
      <w:start w:val="1"/>
      <w:numFmt w:val="bullet"/>
      <w:lvlText w:val="•"/>
      <w:lvlJc w:val="left"/>
      <w:pPr>
        <w:tabs>
          <w:tab w:val="num" w:pos="720"/>
        </w:tabs>
        <w:ind w:left="720" w:hanging="360"/>
      </w:pPr>
      <w:rPr>
        <w:rFonts w:ascii="Arial" w:hAnsi="Arial" w:hint="default"/>
      </w:rPr>
    </w:lvl>
    <w:lvl w:ilvl="1" w:tplc="3C2E1042">
      <w:numFmt w:val="bullet"/>
      <w:lvlText w:val="•"/>
      <w:lvlJc w:val="left"/>
      <w:pPr>
        <w:tabs>
          <w:tab w:val="num" w:pos="1440"/>
        </w:tabs>
        <w:ind w:left="1440" w:hanging="360"/>
      </w:pPr>
      <w:rPr>
        <w:rFonts w:ascii="Arial" w:hAnsi="Arial" w:hint="default"/>
      </w:rPr>
    </w:lvl>
    <w:lvl w:ilvl="2" w:tplc="EFE2303E" w:tentative="1">
      <w:start w:val="1"/>
      <w:numFmt w:val="bullet"/>
      <w:lvlText w:val="•"/>
      <w:lvlJc w:val="left"/>
      <w:pPr>
        <w:tabs>
          <w:tab w:val="num" w:pos="2160"/>
        </w:tabs>
        <w:ind w:left="2160" w:hanging="360"/>
      </w:pPr>
      <w:rPr>
        <w:rFonts w:ascii="Arial" w:hAnsi="Arial" w:hint="default"/>
      </w:rPr>
    </w:lvl>
    <w:lvl w:ilvl="3" w:tplc="1B38B252" w:tentative="1">
      <w:start w:val="1"/>
      <w:numFmt w:val="bullet"/>
      <w:lvlText w:val="•"/>
      <w:lvlJc w:val="left"/>
      <w:pPr>
        <w:tabs>
          <w:tab w:val="num" w:pos="2880"/>
        </w:tabs>
        <w:ind w:left="2880" w:hanging="360"/>
      </w:pPr>
      <w:rPr>
        <w:rFonts w:ascii="Arial" w:hAnsi="Arial" w:hint="default"/>
      </w:rPr>
    </w:lvl>
    <w:lvl w:ilvl="4" w:tplc="9138AD66" w:tentative="1">
      <w:start w:val="1"/>
      <w:numFmt w:val="bullet"/>
      <w:lvlText w:val="•"/>
      <w:lvlJc w:val="left"/>
      <w:pPr>
        <w:tabs>
          <w:tab w:val="num" w:pos="3600"/>
        </w:tabs>
        <w:ind w:left="3600" w:hanging="360"/>
      </w:pPr>
      <w:rPr>
        <w:rFonts w:ascii="Arial" w:hAnsi="Arial" w:hint="default"/>
      </w:rPr>
    </w:lvl>
    <w:lvl w:ilvl="5" w:tplc="CF769008" w:tentative="1">
      <w:start w:val="1"/>
      <w:numFmt w:val="bullet"/>
      <w:lvlText w:val="•"/>
      <w:lvlJc w:val="left"/>
      <w:pPr>
        <w:tabs>
          <w:tab w:val="num" w:pos="4320"/>
        </w:tabs>
        <w:ind w:left="4320" w:hanging="360"/>
      </w:pPr>
      <w:rPr>
        <w:rFonts w:ascii="Arial" w:hAnsi="Arial" w:hint="default"/>
      </w:rPr>
    </w:lvl>
    <w:lvl w:ilvl="6" w:tplc="17F0D57C" w:tentative="1">
      <w:start w:val="1"/>
      <w:numFmt w:val="bullet"/>
      <w:lvlText w:val="•"/>
      <w:lvlJc w:val="left"/>
      <w:pPr>
        <w:tabs>
          <w:tab w:val="num" w:pos="5040"/>
        </w:tabs>
        <w:ind w:left="5040" w:hanging="360"/>
      </w:pPr>
      <w:rPr>
        <w:rFonts w:ascii="Arial" w:hAnsi="Arial" w:hint="default"/>
      </w:rPr>
    </w:lvl>
    <w:lvl w:ilvl="7" w:tplc="7D4064AA" w:tentative="1">
      <w:start w:val="1"/>
      <w:numFmt w:val="bullet"/>
      <w:lvlText w:val="•"/>
      <w:lvlJc w:val="left"/>
      <w:pPr>
        <w:tabs>
          <w:tab w:val="num" w:pos="5760"/>
        </w:tabs>
        <w:ind w:left="5760" w:hanging="360"/>
      </w:pPr>
      <w:rPr>
        <w:rFonts w:ascii="Arial" w:hAnsi="Arial" w:hint="default"/>
      </w:rPr>
    </w:lvl>
    <w:lvl w:ilvl="8" w:tplc="2B4211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7C21EBA"/>
    <w:multiLevelType w:val="hybridMultilevel"/>
    <w:tmpl w:val="E4F051F6"/>
    <w:lvl w:ilvl="0" w:tplc="D4E291E8">
      <w:start w:val="1"/>
      <w:numFmt w:val="bullet"/>
      <w:lvlText w:val=""/>
      <w:lvlJc w:val="left"/>
      <w:pPr>
        <w:tabs>
          <w:tab w:val="num" w:pos="720"/>
        </w:tabs>
        <w:ind w:left="720" w:hanging="360"/>
      </w:pPr>
      <w:rPr>
        <w:rFonts w:ascii="Wingdings" w:hAnsi="Wingdings" w:hint="default"/>
      </w:rPr>
    </w:lvl>
    <w:lvl w:ilvl="1" w:tplc="1A1E7B86">
      <w:start w:val="1"/>
      <w:numFmt w:val="bullet"/>
      <w:lvlText w:val=""/>
      <w:lvlJc w:val="left"/>
      <w:pPr>
        <w:tabs>
          <w:tab w:val="num" w:pos="1440"/>
        </w:tabs>
        <w:ind w:left="1440" w:hanging="360"/>
      </w:pPr>
      <w:rPr>
        <w:rFonts w:ascii="Wingdings" w:hAnsi="Wingdings" w:hint="default"/>
      </w:rPr>
    </w:lvl>
    <w:lvl w:ilvl="2" w:tplc="1FB25326">
      <w:numFmt w:val="bullet"/>
      <w:lvlText w:val="•"/>
      <w:lvlJc w:val="left"/>
      <w:pPr>
        <w:tabs>
          <w:tab w:val="num" w:pos="2160"/>
        </w:tabs>
        <w:ind w:left="2160" w:hanging="360"/>
      </w:pPr>
      <w:rPr>
        <w:rFonts w:ascii="Arial" w:hAnsi="Arial" w:hint="default"/>
      </w:rPr>
    </w:lvl>
    <w:lvl w:ilvl="3" w:tplc="4F1680D4" w:tentative="1">
      <w:start w:val="1"/>
      <w:numFmt w:val="bullet"/>
      <w:lvlText w:val=""/>
      <w:lvlJc w:val="left"/>
      <w:pPr>
        <w:tabs>
          <w:tab w:val="num" w:pos="2880"/>
        </w:tabs>
        <w:ind w:left="2880" w:hanging="360"/>
      </w:pPr>
      <w:rPr>
        <w:rFonts w:ascii="Wingdings" w:hAnsi="Wingdings" w:hint="default"/>
      </w:rPr>
    </w:lvl>
    <w:lvl w:ilvl="4" w:tplc="D0144DC4" w:tentative="1">
      <w:start w:val="1"/>
      <w:numFmt w:val="bullet"/>
      <w:lvlText w:val=""/>
      <w:lvlJc w:val="left"/>
      <w:pPr>
        <w:tabs>
          <w:tab w:val="num" w:pos="3600"/>
        </w:tabs>
        <w:ind w:left="3600" w:hanging="360"/>
      </w:pPr>
      <w:rPr>
        <w:rFonts w:ascii="Wingdings" w:hAnsi="Wingdings" w:hint="default"/>
      </w:rPr>
    </w:lvl>
    <w:lvl w:ilvl="5" w:tplc="A8CC427C" w:tentative="1">
      <w:start w:val="1"/>
      <w:numFmt w:val="bullet"/>
      <w:lvlText w:val=""/>
      <w:lvlJc w:val="left"/>
      <w:pPr>
        <w:tabs>
          <w:tab w:val="num" w:pos="4320"/>
        </w:tabs>
        <w:ind w:left="4320" w:hanging="360"/>
      </w:pPr>
      <w:rPr>
        <w:rFonts w:ascii="Wingdings" w:hAnsi="Wingdings" w:hint="default"/>
      </w:rPr>
    </w:lvl>
    <w:lvl w:ilvl="6" w:tplc="0D6C2FDE" w:tentative="1">
      <w:start w:val="1"/>
      <w:numFmt w:val="bullet"/>
      <w:lvlText w:val=""/>
      <w:lvlJc w:val="left"/>
      <w:pPr>
        <w:tabs>
          <w:tab w:val="num" w:pos="5040"/>
        </w:tabs>
        <w:ind w:left="5040" w:hanging="360"/>
      </w:pPr>
      <w:rPr>
        <w:rFonts w:ascii="Wingdings" w:hAnsi="Wingdings" w:hint="default"/>
      </w:rPr>
    </w:lvl>
    <w:lvl w:ilvl="7" w:tplc="B6D83372" w:tentative="1">
      <w:start w:val="1"/>
      <w:numFmt w:val="bullet"/>
      <w:lvlText w:val=""/>
      <w:lvlJc w:val="left"/>
      <w:pPr>
        <w:tabs>
          <w:tab w:val="num" w:pos="5760"/>
        </w:tabs>
        <w:ind w:left="5760" w:hanging="360"/>
      </w:pPr>
      <w:rPr>
        <w:rFonts w:ascii="Wingdings" w:hAnsi="Wingdings" w:hint="default"/>
      </w:rPr>
    </w:lvl>
    <w:lvl w:ilvl="8" w:tplc="E4088F7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702508"/>
    <w:multiLevelType w:val="hybridMultilevel"/>
    <w:tmpl w:val="9D94C95E"/>
    <w:lvl w:ilvl="0" w:tplc="B6BCED5A">
      <w:start w:val="1"/>
      <w:numFmt w:val="bullet"/>
      <w:lvlText w:val="•"/>
      <w:lvlJc w:val="left"/>
      <w:pPr>
        <w:tabs>
          <w:tab w:val="num" w:pos="720"/>
        </w:tabs>
        <w:ind w:left="720" w:hanging="360"/>
      </w:pPr>
      <w:rPr>
        <w:rFonts w:ascii="IntelOne Display Regular" w:hAnsi="IntelOne Display Regular" w:hint="default"/>
      </w:rPr>
    </w:lvl>
    <w:lvl w:ilvl="1" w:tplc="3D8A55FE">
      <w:numFmt w:val="bullet"/>
      <w:lvlText w:val="•"/>
      <w:lvlJc w:val="left"/>
      <w:pPr>
        <w:tabs>
          <w:tab w:val="num" w:pos="1440"/>
        </w:tabs>
        <w:ind w:left="1440" w:hanging="360"/>
      </w:pPr>
      <w:rPr>
        <w:rFonts w:ascii="IntelOne Display Regular" w:hAnsi="IntelOne Display Regular" w:hint="default"/>
      </w:rPr>
    </w:lvl>
    <w:lvl w:ilvl="2" w:tplc="7110F674" w:tentative="1">
      <w:start w:val="1"/>
      <w:numFmt w:val="bullet"/>
      <w:lvlText w:val="•"/>
      <w:lvlJc w:val="left"/>
      <w:pPr>
        <w:tabs>
          <w:tab w:val="num" w:pos="2160"/>
        </w:tabs>
        <w:ind w:left="2160" w:hanging="360"/>
      </w:pPr>
      <w:rPr>
        <w:rFonts w:ascii="IntelOne Display Regular" w:hAnsi="IntelOne Display Regular" w:hint="default"/>
      </w:rPr>
    </w:lvl>
    <w:lvl w:ilvl="3" w:tplc="4EE65930" w:tentative="1">
      <w:start w:val="1"/>
      <w:numFmt w:val="bullet"/>
      <w:lvlText w:val="•"/>
      <w:lvlJc w:val="left"/>
      <w:pPr>
        <w:tabs>
          <w:tab w:val="num" w:pos="2880"/>
        </w:tabs>
        <w:ind w:left="2880" w:hanging="360"/>
      </w:pPr>
      <w:rPr>
        <w:rFonts w:ascii="IntelOne Display Regular" w:hAnsi="IntelOne Display Regular" w:hint="default"/>
      </w:rPr>
    </w:lvl>
    <w:lvl w:ilvl="4" w:tplc="F3BADD22" w:tentative="1">
      <w:start w:val="1"/>
      <w:numFmt w:val="bullet"/>
      <w:lvlText w:val="•"/>
      <w:lvlJc w:val="left"/>
      <w:pPr>
        <w:tabs>
          <w:tab w:val="num" w:pos="3600"/>
        </w:tabs>
        <w:ind w:left="3600" w:hanging="360"/>
      </w:pPr>
      <w:rPr>
        <w:rFonts w:ascii="IntelOne Display Regular" w:hAnsi="IntelOne Display Regular" w:hint="default"/>
      </w:rPr>
    </w:lvl>
    <w:lvl w:ilvl="5" w:tplc="042A389C" w:tentative="1">
      <w:start w:val="1"/>
      <w:numFmt w:val="bullet"/>
      <w:lvlText w:val="•"/>
      <w:lvlJc w:val="left"/>
      <w:pPr>
        <w:tabs>
          <w:tab w:val="num" w:pos="4320"/>
        </w:tabs>
        <w:ind w:left="4320" w:hanging="360"/>
      </w:pPr>
      <w:rPr>
        <w:rFonts w:ascii="IntelOne Display Regular" w:hAnsi="IntelOne Display Regular" w:hint="default"/>
      </w:rPr>
    </w:lvl>
    <w:lvl w:ilvl="6" w:tplc="1EC24E78" w:tentative="1">
      <w:start w:val="1"/>
      <w:numFmt w:val="bullet"/>
      <w:lvlText w:val="•"/>
      <w:lvlJc w:val="left"/>
      <w:pPr>
        <w:tabs>
          <w:tab w:val="num" w:pos="5040"/>
        </w:tabs>
        <w:ind w:left="5040" w:hanging="360"/>
      </w:pPr>
      <w:rPr>
        <w:rFonts w:ascii="IntelOne Display Regular" w:hAnsi="IntelOne Display Regular" w:hint="default"/>
      </w:rPr>
    </w:lvl>
    <w:lvl w:ilvl="7" w:tplc="C4D6E35E" w:tentative="1">
      <w:start w:val="1"/>
      <w:numFmt w:val="bullet"/>
      <w:lvlText w:val="•"/>
      <w:lvlJc w:val="left"/>
      <w:pPr>
        <w:tabs>
          <w:tab w:val="num" w:pos="5760"/>
        </w:tabs>
        <w:ind w:left="5760" w:hanging="360"/>
      </w:pPr>
      <w:rPr>
        <w:rFonts w:ascii="IntelOne Display Regular" w:hAnsi="IntelOne Display Regular" w:hint="default"/>
      </w:rPr>
    </w:lvl>
    <w:lvl w:ilvl="8" w:tplc="2E3E569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9" w15:restartNumberingAfterBreak="0">
    <w:nsid w:val="4F830CC0"/>
    <w:multiLevelType w:val="hybridMultilevel"/>
    <w:tmpl w:val="04F0A4C2"/>
    <w:lvl w:ilvl="0" w:tplc="4642CE32">
      <w:numFmt w:val="bullet"/>
      <w:lvlText w:val="-"/>
      <w:lvlJc w:val="left"/>
      <w:pPr>
        <w:ind w:left="720" w:hanging="360"/>
      </w:pPr>
      <w:rPr>
        <w:rFonts w:ascii="Segoe UI" w:eastAsiaTheme="minorHAnsi" w:hAnsi="Segoe UI" w:cs="Segoe U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0BA387E"/>
    <w:multiLevelType w:val="hybridMultilevel"/>
    <w:tmpl w:val="EDF20CE0"/>
    <w:lvl w:ilvl="0" w:tplc="3464527E">
      <w:start w:val="1"/>
      <w:numFmt w:val="bullet"/>
      <w:lvlText w:val="•"/>
      <w:lvlJc w:val="left"/>
      <w:pPr>
        <w:tabs>
          <w:tab w:val="num" w:pos="720"/>
        </w:tabs>
        <w:ind w:left="720" w:hanging="360"/>
      </w:pPr>
      <w:rPr>
        <w:rFonts w:ascii="IntelOne Display Regular" w:hAnsi="IntelOne Display Regular" w:hint="default"/>
      </w:rPr>
    </w:lvl>
    <w:lvl w:ilvl="1" w:tplc="2D323AA4">
      <w:numFmt w:val="bullet"/>
      <w:lvlText w:val="•"/>
      <w:lvlJc w:val="left"/>
      <w:pPr>
        <w:tabs>
          <w:tab w:val="num" w:pos="1440"/>
        </w:tabs>
        <w:ind w:left="1440" w:hanging="360"/>
      </w:pPr>
      <w:rPr>
        <w:rFonts w:ascii="IntelOne Display Regular" w:hAnsi="IntelOne Display Regular" w:hint="default"/>
      </w:rPr>
    </w:lvl>
    <w:lvl w:ilvl="2" w:tplc="03AA1428" w:tentative="1">
      <w:start w:val="1"/>
      <w:numFmt w:val="bullet"/>
      <w:lvlText w:val="•"/>
      <w:lvlJc w:val="left"/>
      <w:pPr>
        <w:tabs>
          <w:tab w:val="num" w:pos="2160"/>
        </w:tabs>
        <w:ind w:left="2160" w:hanging="360"/>
      </w:pPr>
      <w:rPr>
        <w:rFonts w:ascii="IntelOne Display Regular" w:hAnsi="IntelOne Display Regular" w:hint="default"/>
      </w:rPr>
    </w:lvl>
    <w:lvl w:ilvl="3" w:tplc="8A46163A" w:tentative="1">
      <w:start w:val="1"/>
      <w:numFmt w:val="bullet"/>
      <w:lvlText w:val="•"/>
      <w:lvlJc w:val="left"/>
      <w:pPr>
        <w:tabs>
          <w:tab w:val="num" w:pos="2880"/>
        </w:tabs>
        <w:ind w:left="2880" w:hanging="360"/>
      </w:pPr>
      <w:rPr>
        <w:rFonts w:ascii="IntelOne Display Regular" w:hAnsi="IntelOne Display Regular" w:hint="default"/>
      </w:rPr>
    </w:lvl>
    <w:lvl w:ilvl="4" w:tplc="1ADCF2BE" w:tentative="1">
      <w:start w:val="1"/>
      <w:numFmt w:val="bullet"/>
      <w:lvlText w:val="•"/>
      <w:lvlJc w:val="left"/>
      <w:pPr>
        <w:tabs>
          <w:tab w:val="num" w:pos="3600"/>
        </w:tabs>
        <w:ind w:left="3600" w:hanging="360"/>
      </w:pPr>
      <w:rPr>
        <w:rFonts w:ascii="IntelOne Display Regular" w:hAnsi="IntelOne Display Regular" w:hint="default"/>
      </w:rPr>
    </w:lvl>
    <w:lvl w:ilvl="5" w:tplc="2610AB6C" w:tentative="1">
      <w:start w:val="1"/>
      <w:numFmt w:val="bullet"/>
      <w:lvlText w:val="•"/>
      <w:lvlJc w:val="left"/>
      <w:pPr>
        <w:tabs>
          <w:tab w:val="num" w:pos="4320"/>
        </w:tabs>
        <w:ind w:left="4320" w:hanging="360"/>
      </w:pPr>
      <w:rPr>
        <w:rFonts w:ascii="IntelOne Display Regular" w:hAnsi="IntelOne Display Regular" w:hint="default"/>
      </w:rPr>
    </w:lvl>
    <w:lvl w:ilvl="6" w:tplc="D58CF6DA" w:tentative="1">
      <w:start w:val="1"/>
      <w:numFmt w:val="bullet"/>
      <w:lvlText w:val="•"/>
      <w:lvlJc w:val="left"/>
      <w:pPr>
        <w:tabs>
          <w:tab w:val="num" w:pos="5040"/>
        </w:tabs>
        <w:ind w:left="5040" w:hanging="360"/>
      </w:pPr>
      <w:rPr>
        <w:rFonts w:ascii="IntelOne Display Regular" w:hAnsi="IntelOne Display Regular" w:hint="default"/>
      </w:rPr>
    </w:lvl>
    <w:lvl w:ilvl="7" w:tplc="9EF4630A" w:tentative="1">
      <w:start w:val="1"/>
      <w:numFmt w:val="bullet"/>
      <w:lvlText w:val="•"/>
      <w:lvlJc w:val="left"/>
      <w:pPr>
        <w:tabs>
          <w:tab w:val="num" w:pos="5760"/>
        </w:tabs>
        <w:ind w:left="5760" w:hanging="360"/>
      </w:pPr>
      <w:rPr>
        <w:rFonts w:ascii="IntelOne Display Regular" w:hAnsi="IntelOne Display Regular" w:hint="default"/>
      </w:rPr>
    </w:lvl>
    <w:lvl w:ilvl="8" w:tplc="D74E86B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1"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EA76EF"/>
    <w:multiLevelType w:val="hybridMultilevel"/>
    <w:tmpl w:val="E50C91A6"/>
    <w:lvl w:ilvl="0" w:tplc="0966E5D6">
      <w:start w:val="1"/>
      <w:numFmt w:val="bullet"/>
      <w:lvlText w:val="•"/>
      <w:lvlJc w:val="left"/>
      <w:pPr>
        <w:tabs>
          <w:tab w:val="num" w:pos="720"/>
        </w:tabs>
        <w:ind w:left="720" w:hanging="360"/>
      </w:pPr>
      <w:rPr>
        <w:rFonts w:ascii="IntelOne Display Regular" w:hAnsi="IntelOne Display Regular" w:hint="default"/>
      </w:rPr>
    </w:lvl>
    <w:lvl w:ilvl="1" w:tplc="D2127CA8">
      <w:numFmt w:val="bullet"/>
      <w:lvlText w:val="•"/>
      <w:lvlJc w:val="left"/>
      <w:pPr>
        <w:tabs>
          <w:tab w:val="num" w:pos="1440"/>
        </w:tabs>
        <w:ind w:left="1440" w:hanging="360"/>
      </w:pPr>
      <w:rPr>
        <w:rFonts w:ascii="IntelOne Display Regular" w:hAnsi="IntelOne Display Regular" w:hint="default"/>
      </w:rPr>
    </w:lvl>
    <w:lvl w:ilvl="2" w:tplc="9D961894" w:tentative="1">
      <w:start w:val="1"/>
      <w:numFmt w:val="bullet"/>
      <w:lvlText w:val="•"/>
      <w:lvlJc w:val="left"/>
      <w:pPr>
        <w:tabs>
          <w:tab w:val="num" w:pos="2160"/>
        </w:tabs>
        <w:ind w:left="2160" w:hanging="360"/>
      </w:pPr>
      <w:rPr>
        <w:rFonts w:ascii="IntelOne Display Regular" w:hAnsi="IntelOne Display Regular" w:hint="default"/>
      </w:rPr>
    </w:lvl>
    <w:lvl w:ilvl="3" w:tplc="6EF29D7E" w:tentative="1">
      <w:start w:val="1"/>
      <w:numFmt w:val="bullet"/>
      <w:lvlText w:val="•"/>
      <w:lvlJc w:val="left"/>
      <w:pPr>
        <w:tabs>
          <w:tab w:val="num" w:pos="2880"/>
        </w:tabs>
        <w:ind w:left="2880" w:hanging="360"/>
      </w:pPr>
      <w:rPr>
        <w:rFonts w:ascii="IntelOne Display Regular" w:hAnsi="IntelOne Display Regular" w:hint="default"/>
      </w:rPr>
    </w:lvl>
    <w:lvl w:ilvl="4" w:tplc="92740522" w:tentative="1">
      <w:start w:val="1"/>
      <w:numFmt w:val="bullet"/>
      <w:lvlText w:val="•"/>
      <w:lvlJc w:val="left"/>
      <w:pPr>
        <w:tabs>
          <w:tab w:val="num" w:pos="3600"/>
        </w:tabs>
        <w:ind w:left="3600" w:hanging="360"/>
      </w:pPr>
      <w:rPr>
        <w:rFonts w:ascii="IntelOne Display Regular" w:hAnsi="IntelOne Display Regular" w:hint="default"/>
      </w:rPr>
    </w:lvl>
    <w:lvl w:ilvl="5" w:tplc="587AAAB0" w:tentative="1">
      <w:start w:val="1"/>
      <w:numFmt w:val="bullet"/>
      <w:lvlText w:val="•"/>
      <w:lvlJc w:val="left"/>
      <w:pPr>
        <w:tabs>
          <w:tab w:val="num" w:pos="4320"/>
        </w:tabs>
        <w:ind w:left="4320" w:hanging="360"/>
      </w:pPr>
      <w:rPr>
        <w:rFonts w:ascii="IntelOne Display Regular" w:hAnsi="IntelOne Display Regular" w:hint="default"/>
      </w:rPr>
    </w:lvl>
    <w:lvl w:ilvl="6" w:tplc="A6766ECC" w:tentative="1">
      <w:start w:val="1"/>
      <w:numFmt w:val="bullet"/>
      <w:lvlText w:val="•"/>
      <w:lvlJc w:val="left"/>
      <w:pPr>
        <w:tabs>
          <w:tab w:val="num" w:pos="5040"/>
        </w:tabs>
        <w:ind w:left="5040" w:hanging="360"/>
      </w:pPr>
      <w:rPr>
        <w:rFonts w:ascii="IntelOne Display Regular" w:hAnsi="IntelOne Display Regular" w:hint="default"/>
      </w:rPr>
    </w:lvl>
    <w:lvl w:ilvl="7" w:tplc="F5E61362" w:tentative="1">
      <w:start w:val="1"/>
      <w:numFmt w:val="bullet"/>
      <w:lvlText w:val="•"/>
      <w:lvlJc w:val="left"/>
      <w:pPr>
        <w:tabs>
          <w:tab w:val="num" w:pos="5760"/>
        </w:tabs>
        <w:ind w:left="5760" w:hanging="360"/>
      </w:pPr>
      <w:rPr>
        <w:rFonts w:ascii="IntelOne Display Regular" w:hAnsi="IntelOne Display Regular" w:hint="default"/>
      </w:rPr>
    </w:lvl>
    <w:lvl w:ilvl="8" w:tplc="DC38F06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3"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51F1709"/>
    <w:multiLevelType w:val="hybridMultilevel"/>
    <w:tmpl w:val="D820C70A"/>
    <w:lvl w:ilvl="0" w:tplc="86FC1C1C">
      <w:start w:val="1"/>
      <w:numFmt w:val="bullet"/>
      <w:lvlText w:val="•"/>
      <w:lvlJc w:val="left"/>
      <w:pPr>
        <w:tabs>
          <w:tab w:val="num" w:pos="720"/>
        </w:tabs>
        <w:ind w:left="720" w:hanging="360"/>
      </w:pPr>
      <w:rPr>
        <w:rFonts w:ascii="IntelOne Display Regular" w:hAnsi="IntelOne Display Regular" w:hint="default"/>
      </w:rPr>
    </w:lvl>
    <w:lvl w:ilvl="1" w:tplc="E02CAA3A">
      <w:numFmt w:val="bullet"/>
      <w:lvlText w:val="•"/>
      <w:lvlJc w:val="left"/>
      <w:pPr>
        <w:tabs>
          <w:tab w:val="num" w:pos="1440"/>
        </w:tabs>
        <w:ind w:left="1440" w:hanging="360"/>
      </w:pPr>
      <w:rPr>
        <w:rFonts w:ascii="IntelOne Display Regular" w:hAnsi="IntelOne Display Regular" w:hint="default"/>
      </w:rPr>
    </w:lvl>
    <w:lvl w:ilvl="2" w:tplc="F7DA1B0E">
      <w:numFmt w:val="bullet"/>
      <w:lvlText w:val="•"/>
      <w:lvlJc w:val="left"/>
      <w:pPr>
        <w:tabs>
          <w:tab w:val="num" w:pos="2160"/>
        </w:tabs>
        <w:ind w:left="2160" w:hanging="360"/>
      </w:pPr>
      <w:rPr>
        <w:rFonts w:ascii="IntelOne Display Regular" w:hAnsi="IntelOne Display Regular" w:hint="default"/>
      </w:rPr>
    </w:lvl>
    <w:lvl w:ilvl="3" w:tplc="32541DD8" w:tentative="1">
      <w:start w:val="1"/>
      <w:numFmt w:val="bullet"/>
      <w:lvlText w:val="•"/>
      <w:lvlJc w:val="left"/>
      <w:pPr>
        <w:tabs>
          <w:tab w:val="num" w:pos="2880"/>
        </w:tabs>
        <w:ind w:left="2880" w:hanging="360"/>
      </w:pPr>
      <w:rPr>
        <w:rFonts w:ascii="IntelOne Display Regular" w:hAnsi="IntelOne Display Regular" w:hint="default"/>
      </w:rPr>
    </w:lvl>
    <w:lvl w:ilvl="4" w:tplc="4CB63B1E" w:tentative="1">
      <w:start w:val="1"/>
      <w:numFmt w:val="bullet"/>
      <w:lvlText w:val="•"/>
      <w:lvlJc w:val="left"/>
      <w:pPr>
        <w:tabs>
          <w:tab w:val="num" w:pos="3600"/>
        </w:tabs>
        <w:ind w:left="3600" w:hanging="360"/>
      </w:pPr>
      <w:rPr>
        <w:rFonts w:ascii="IntelOne Display Regular" w:hAnsi="IntelOne Display Regular" w:hint="default"/>
      </w:rPr>
    </w:lvl>
    <w:lvl w:ilvl="5" w:tplc="446085A0" w:tentative="1">
      <w:start w:val="1"/>
      <w:numFmt w:val="bullet"/>
      <w:lvlText w:val="•"/>
      <w:lvlJc w:val="left"/>
      <w:pPr>
        <w:tabs>
          <w:tab w:val="num" w:pos="4320"/>
        </w:tabs>
        <w:ind w:left="4320" w:hanging="360"/>
      </w:pPr>
      <w:rPr>
        <w:rFonts w:ascii="IntelOne Display Regular" w:hAnsi="IntelOne Display Regular" w:hint="default"/>
      </w:rPr>
    </w:lvl>
    <w:lvl w:ilvl="6" w:tplc="BFA8440C" w:tentative="1">
      <w:start w:val="1"/>
      <w:numFmt w:val="bullet"/>
      <w:lvlText w:val="•"/>
      <w:lvlJc w:val="left"/>
      <w:pPr>
        <w:tabs>
          <w:tab w:val="num" w:pos="5040"/>
        </w:tabs>
        <w:ind w:left="5040" w:hanging="360"/>
      </w:pPr>
      <w:rPr>
        <w:rFonts w:ascii="IntelOne Display Regular" w:hAnsi="IntelOne Display Regular" w:hint="default"/>
      </w:rPr>
    </w:lvl>
    <w:lvl w:ilvl="7" w:tplc="0AFCAC84" w:tentative="1">
      <w:start w:val="1"/>
      <w:numFmt w:val="bullet"/>
      <w:lvlText w:val="•"/>
      <w:lvlJc w:val="left"/>
      <w:pPr>
        <w:tabs>
          <w:tab w:val="num" w:pos="5760"/>
        </w:tabs>
        <w:ind w:left="5760" w:hanging="360"/>
      </w:pPr>
      <w:rPr>
        <w:rFonts w:ascii="IntelOne Display Regular" w:hAnsi="IntelOne Display Regular" w:hint="default"/>
      </w:rPr>
    </w:lvl>
    <w:lvl w:ilvl="8" w:tplc="D55827C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6"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7"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8"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ADB7D82"/>
    <w:multiLevelType w:val="hybridMultilevel"/>
    <w:tmpl w:val="4A88C648"/>
    <w:lvl w:ilvl="0" w:tplc="44CEE7E2">
      <w:numFmt w:val="bullet"/>
      <w:lvlText w:val="-"/>
      <w:lvlJc w:val="left"/>
      <w:pPr>
        <w:ind w:left="720" w:hanging="360"/>
      </w:pPr>
      <w:rPr>
        <w:rFonts w:ascii="Segoe UI" w:eastAsiaTheme="minorHAnsi" w:hAnsi="Segoe UI" w:cs="Segoe U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pStyle w:val="H6"/>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num w:numId="1">
    <w:abstractNumId w:val="2"/>
  </w:num>
  <w:num w:numId="2">
    <w:abstractNumId w:val="16"/>
  </w:num>
  <w:num w:numId="3">
    <w:abstractNumId w:val="5"/>
  </w:num>
  <w:num w:numId="4">
    <w:abstractNumId w:val="14"/>
  </w:num>
  <w:num w:numId="5">
    <w:abstractNumId w:val="18"/>
  </w:num>
  <w:num w:numId="6">
    <w:abstractNumId w:val="17"/>
  </w:num>
  <w:num w:numId="7">
    <w:abstractNumId w:val="20"/>
  </w:num>
  <w:num w:numId="8">
    <w:abstractNumId w:val="3"/>
  </w:num>
  <w:num w:numId="9">
    <w:abstractNumId w:val="6"/>
  </w:num>
  <w:num w:numId="10">
    <w:abstractNumId w:val="11"/>
  </w:num>
  <w:num w:numId="11">
    <w:abstractNumId w:val="13"/>
  </w:num>
  <w:num w:numId="12">
    <w:abstractNumId w:val="19"/>
  </w:num>
  <w:num w:numId="13">
    <w:abstractNumId w:val="9"/>
  </w:num>
  <w:num w:numId="14">
    <w:abstractNumId w:val="4"/>
  </w:num>
  <w:num w:numId="15">
    <w:abstractNumId w:val="0"/>
  </w:num>
  <w:num w:numId="16">
    <w:abstractNumId w:val="7"/>
  </w:num>
  <w:num w:numId="17">
    <w:abstractNumId w:val="1"/>
  </w:num>
  <w:num w:numId="18">
    <w:abstractNumId w:val="12"/>
  </w:num>
  <w:num w:numId="19">
    <w:abstractNumId w:val="15"/>
  </w:num>
  <w:num w:numId="20">
    <w:abstractNumId w:val="10"/>
  </w:num>
  <w:num w:numId="21">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4096" w:nlCheck="1" w:checkStyle="0"/>
  <w:activeWritingStyle w:appName="MSWord" w:lang="sv-SE" w:vendorID="64" w:dllVersion="0" w:nlCheck="1" w:checkStyle="0"/>
  <w:activeWritingStyle w:appName="MSWord" w:lang="fr-FR" w:vendorID="64" w:dllVersion="0" w:nlCheck="1" w:checkStyle="0"/>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146"/>
    <w:rsid w:val="00000BE6"/>
    <w:rsid w:val="000017CB"/>
    <w:rsid w:val="00001934"/>
    <w:rsid w:val="00002C03"/>
    <w:rsid w:val="00002FE6"/>
    <w:rsid w:val="00003046"/>
    <w:rsid w:val="00003263"/>
    <w:rsid w:val="00003366"/>
    <w:rsid w:val="00003665"/>
    <w:rsid w:val="00003906"/>
    <w:rsid w:val="0000392A"/>
    <w:rsid w:val="000039E7"/>
    <w:rsid w:val="00004FFD"/>
    <w:rsid w:val="0000519F"/>
    <w:rsid w:val="000053A7"/>
    <w:rsid w:val="00005608"/>
    <w:rsid w:val="00005D2A"/>
    <w:rsid w:val="000068ED"/>
    <w:rsid w:val="00006B5F"/>
    <w:rsid w:val="000073E9"/>
    <w:rsid w:val="00007E91"/>
    <w:rsid w:val="000105B7"/>
    <w:rsid w:val="00010C80"/>
    <w:rsid w:val="00010C91"/>
    <w:rsid w:val="000116C7"/>
    <w:rsid w:val="0001180E"/>
    <w:rsid w:val="00011980"/>
    <w:rsid w:val="00011BC5"/>
    <w:rsid w:val="0001201A"/>
    <w:rsid w:val="000125E6"/>
    <w:rsid w:val="000127DE"/>
    <w:rsid w:val="00012BE1"/>
    <w:rsid w:val="00013335"/>
    <w:rsid w:val="00014074"/>
    <w:rsid w:val="00014581"/>
    <w:rsid w:val="000147C8"/>
    <w:rsid w:val="00014CC9"/>
    <w:rsid w:val="00014F0C"/>
    <w:rsid w:val="00014FD8"/>
    <w:rsid w:val="000157B1"/>
    <w:rsid w:val="00015BDC"/>
    <w:rsid w:val="0001682D"/>
    <w:rsid w:val="00016D5F"/>
    <w:rsid w:val="0001702D"/>
    <w:rsid w:val="00017361"/>
    <w:rsid w:val="000173C3"/>
    <w:rsid w:val="0001750A"/>
    <w:rsid w:val="000179EE"/>
    <w:rsid w:val="00017F72"/>
    <w:rsid w:val="00020A3D"/>
    <w:rsid w:val="00020B13"/>
    <w:rsid w:val="00020C1B"/>
    <w:rsid w:val="00020F53"/>
    <w:rsid w:val="000210C9"/>
    <w:rsid w:val="000216D0"/>
    <w:rsid w:val="00021E05"/>
    <w:rsid w:val="00022BB8"/>
    <w:rsid w:val="0002301E"/>
    <w:rsid w:val="00023331"/>
    <w:rsid w:val="00023426"/>
    <w:rsid w:val="000235FB"/>
    <w:rsid w:val="000248D8"/>
    <w:rsid w:val="00024989"/>
    <w:rsid w:val="00024A5F"/>
    <w:rsid w:val="000253E5"/>
    <w:rsid w:val="00025AC1"/>
    <w:rsid w:val="00025CF5"/>
    <w:rsid w:val="000261D6"/>
    <w:rsid w:val="000262A4"/>
    <w:rsid w:val="0002638F"/>
    <w:rsid w:val="00026472"/>
    <w:rsid w:val="00026527"/>
    <w:rsid w:val="000266D9"/>
    <w:rsid w:val="000266DD"/>
    <w:rsid w:val="000267BB"/>
    <w:rsid w:val="000270A1"/>
    <w:rsid w:val="00027A19"/>
    <w:rsid w:val="00027A27"/>
    <w:rsid w:val="00027A78"/>
    <w:rsid w:val="00030884"/>
    <w:rsid w:val="0003099A"/>
    <w:rsid w:val="00030DD8"/>
    <w:rsid w:val="00030E76"/>
    <w:rsid w:val="00031811"/>
    <w:rsid w:val="000319B7"/>
    <w:rsid w:val="00031B65"/>
    <w:rsid w:val="00032011"/>
    <w:rsid w:val="00032466"/>
    <w:rsid w:val="00032729"/>
    <w:rsid w:val="00032A4D"/>
    <w:rsid w:val="00032C35"/>
    <w:rsid w:val="00032CDD"/>
    <w:rsid w:val="00033824"/>
    <w:rsid w:val="0003399F"/>
    <w:rsid w:val="00033C54"/>
    <w:rsid w:val="00033C80"/>
    <w:rsid w:val="00033D98"/>
    <w:rsid w:val="00034131"/>
    <w:rsid w:val="00034294"/>
    <w:rsid w:val="00035258"/>
    <w:rsid w:val="0003540F"/>
    <w:rsid w:val="00035699"/>
    <w:rsid w:val="00036272"/>
    <w:rsid w:val="000365B3"/>
    <w:rsid w:val="00036889"/>
    <w:rsid w:val="00036CF5"/>
    <w:rsid w:val="000370F3"/>
    <w:rsid w:val="000404B8"/>
    <w:rsid w:val="0004313B"/>
    <w:rsid w:val="00043741"/>
    <w:rsid w:val="00043DE8"/>
    <w:rsid w:val="00044074"/>
    <w:rsid w:val="00044C0F"/>
    <w:rsid w:val="00044D94"/>
    <w:rsid w:val="0004539B"/>
    <w:rsid w:val="00046245"/>
    <w:rsid w:val="0004707F"/>
    <w:rsid w:val="00047D60"/>
    <w:rsid w:val="00051001"/>
    <w:rsid w:val="000511EE"/>
    <w:rsid w:val="00051268"/>
    <w:rsid w:val="00051592"/>
    <w:rsid w:val="00051CFE"/>
    <w:rsid w:val="00052058"/>
    <w:rsid w:val="0005292C"/>
    <w:rsid w:val="000533D0"/>
    <w:rsid w:val="00053B58"/>
    <w:rsid w:val="000541B9"/>
    <w:rsid w:val="0005433D"/>
    <w:rsid w:val="00054506"/>
    <w:rsid w:val="000549F5"/>
    <w:rsid w:val="0005505A"/>
    <w:rsid w:val="000557B9"/>
    <w:rsid w:val="0005621B"/>
    <w:rsid w:val="000566CF"/>
    <w:rsid w:val="0005696F"/>
    <w:rsid w:val="00056995"/>
    <w:rsid w:val="00056A99"/>
    <w:rsid w:val="000578E7"/>
    <w:rsid w:val="00057978"/>
    <w:rsid w:val="00060043"/>
    <w:rsid w:val="000612CF"/>
    <w:rsid w:val="000622A0"/>
    <w:rsid w:val="00062A54"/>
    <w:rsid w:val="00062C19"/>
    <w:rsid w:val="00062EF5"/>
    <w:rsid w:val="00062FFA"/>
    <w:rsid w:val="0006357E"/>
    <w:rsid w:val="00063CAA"/>
    <w:rsid w:val="00063CD3"/>
    <w:rsid w:val="00063E41"/>
    <w:rsid w:val="00063F4F"/>
    <w:rsid w:val="0006413B"/>
    <w:rsid w:val="000644AF"/>
    <w:rsid w:val="00064C80"/>
    <w:rsid w:val="0006502D"/>
    <w:rsid w:val="000652EE"/>
    <w:rsid w:val="000653F1"/>
    <w:rsid w:val="00065560"/>
    <w:rsid w:val="00065992"/>
    <w:rsid w:val="0006606F"/>
    <w:rsid w:val="0006619F"/>
    <w:rsid w:val="00066468"/>
    <w:rsid w:val="000664AF"/>
    <w:rsid w:val="00066BE4"/>
    <w:rsid w:val="00066F9F"/>
    <w:rsid w:val="0007079E"/>
    <w:rsid w:val="0007142A"/>
    <w:rsid w:val="00071A88"/>
    <w:rsid w:val="00071ADD"/>
    <w:rsid w:val="00071F32"/>
    <w:rsid w:val="00072BBF"/>
    <w:rsid w:val="00072E60"/>
    <w:rsid w:val="00072FE6"/>
    <w:rsid w:val="000731AA"/>
    <w:rsid w:val="00073667"/>
    <w:rsid w:val="00073B40"/>
    <w:rsid w:val="00073E6E"/>
    <w:rsid w:val="000744E3"/>
    <w:rsid w:val="000746A8"/>
    <w:rsid w:val="00074761"/>
    <w:rsid w:val="00074785"/>
    <w:rsid w:val="00075DDD"/>
    <w:rsid w:val="00076908"/>
    <w:rsid w:val="00076AC2"/>
    <w:rsid w:val="00076BAC"/>
    <w:rsid w:val="00077D2E"/>
    <w:rsid w:val="00077F29"/>
    <w:rsid w:val="00080C35"/>
    <w:rsid w:val="00080C6F"/>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99A"/>
    <w:rsid w:val="00085B50"/>
    <w:rsid w:val="00086387"/>
    <w:rsid w:val="00086A46"/>
    <w:rsid w:val="00086C04"/>
    <w:rsid w:val="000870D8"/>
    <w:rsid w:val="00090589"/>
    <w:rsid w:val="00090CBB"/>
    <w:rsid w:val="00090F44"/>
    <w:rsid w:val="00091B2C"/>
    <w:rsid w:val="00092228"/>
    <w:rsid w:val="000923FB"/>
    <w:rsid w:val="000933AA"/>
    <w:rsid w:val="00094D28"/>
    <w:rsid w:val="00095079"/>
    <w:rsid w:val="0009553F"/>
    <w:rsid w:val="000961B4"/>
    <w:rsid w:val="000966C4"/>
    <w:rsid w:val="00096A20"/>
    <w:rsid w:val="000974D9"/>
    <w:rsid w:val="00097BBB"/>
    <w:rsid w:val="000A09A0"/>
    <w:rsid w:val="000A0E84"/>
    <w:rsid w:val="000A0F38"/>
    <w:rsid w:val="000A1413"/>
    <w:rsid w:val="000A15BB"/>
    <w:rsid w:val="000A1A04"/>
    <w:rsid w:val="000A2058"/>
    <w:rsid w:val="000A3964"/>
    <w:rsid w:val="000A3C27"/>
    <w:rsid w:val="000A3E56"/>
    <w:rsid w:val="000A40ED"/>
    <w:rsid w:val="000A414D"/>
    <w:rsid w:val="000A42CE"/>
    <w:rsid w:val="000A467F"/>
    <w:rsid w:val="000A50B5"/>
    <w:rsid w:val="000A590B"/>
    <w:rsid w:val="000A5DA8"/>
    <w:rsid w:val="000A5FD9"/>
    <w:rsid w:val="000A6039"/>
    <w:rsid w:val="000A6A4D"/>
    <w:rsid w:val="000A6C4E"/>
    <w:rsid w:val="000A70E4"/>
    <w:rsid w:val="000A778A"/>
    <w:rsid w:val="000A7867"/>
    <w:rsid w:val="000A7DBF"/>
    <w:rsid w:val="000A7F5E"/>
    <w:rsid w:val="000B0646"/>
    <w:rsid w:val="000B0A4E"/>
    <w:rsid w:val="000B0DE4"/>
    <w:rsid w:val="000B198E"/>
    <w:rsid w:val="000B1C10"/>
    <w:rsid w:val="000B272B"/>
    <w:rsid w:val="000B2B3F"/>
    <w:rsid w:val="000B3E77"/>
    <w:rsid w:val="000B3F41"/>
    <w:rsid w:val="000B4F9B"/>
    <w:rsid w:val="000B4FEC"/>
    <w:rsid w:val="000B510A"/>
    <w:rsid w:val="000B548A"/>
    <w:rsid w:val="000B5D7C"/>
    <w:rsid w:val="000B6316"/>
    <w:rsid w:val="000B69E9"/>
    <w:rsid w:val="000B6B08"/>
    <w:rsid w:val="000B6B1E"/>
    <w:rsid w:val="000B791B"/>
    <w:rsid w:val="000C0487"/>
    <w:rsid w:val="000C04E4"/>
    <w:rsid w:val="000C07E0"/>
    <w:rsid w:val="000C0AEF"/>
    <w:rsid w:val="000C114E"/>
    <w:rsid w:val="000C14F3"/>
    <w:rsid w:val="000C172B"/>
    <w:rsid w:val="000C2AEB"/>
    <w:rsid w:val="000C38D5"/>
    <w:rsid w:val="000C391F"/>
    <w:rsid w:val="000C3E5B"/>
    <w:rsid w:val="000C3E6A"/>
    <w:rsid w:val="000C4143"/>
    <w:rsid w:val="000C4E1F"/>
    <w:rsid w:val="000C5C0C"/>
    <w:rsid w:val="000C6039"/>
    <w:rsid w:val="000C623F"/>
    <w:rsid w:val="000C6674"/>
    <w:rsid w:val="000C6916"/>
    <w:rsid w:val="000C6B7B"/>
    <w:rsid w:val="000C6B9B"/>
    <w:rsid w:val="000C6C48"/>
    <w:rsid w:val="000C7328"/>
    <w:rsid w:val="000C7721"/>
    <w:rsid w:val="000C7732"/>
    <w:rsid w:val="000C7D7F"/>
    <w:rsid w:val="000C7F89"/>
    <w:rsid w:val="000D046E"/>
    <w:rsid w:val="000D046F"/>
    <w:rsid w:val="000D0695"/>
    <w:rsid w:val="000D0CCC"/>
    <w:rsid w:val="000D1007"/>
    <w:rsid w:val="000D1A96"/>
    <w:rsid w:val="000D1B4B"/>
    <w:rsid w:val="000D1DD7"/>
    <w:rsid w:val="000D202B"/>
    <w:rsid w:val="000D23C0"/>
    <w:rsid w:val="000D28B3"/>
    <w:rsid w:val="000D2C08"/>
    <w:rsid w:val="000D348A"/>
    <w:rsid w:val="000D5E01"/>
    <w:rsid w:val="000D6465"/>
    <w:rsid w:val="000D69FC"/>
    <w:rsid w:val="000D6DF2"/>
    <w:rsid w:val="000D707A"/>
    <w:rsid w:val="000D7AC9"/>
    <w:rsid w:val="000D7DCE"/>
    <w:rsid w:val="000D7E34"/>
    <w:rsid w:val="000D7EA6"/>
    <w:rsid w:val="000E03F7"/>
    <w:rsid w:val="000E066F"/>
    <w:rsid w:val="000E0AE8"/>
    <w:rsid w:val="000E1656"/>
    <w:rsid w:val="000E18C1"/>
    <w:rsid w:val="000E2078"/>
    <w:rsid w:val="000E2296"/>
    <w:rsid w:val="000E2340"/>
    <w:rsid w:val="000E23F9"/>
    <w:rsid w:val="000E2E82"/>
    <w:rsid w:val="000E3357"/>
    <w:rsid w:val="000E34DB"/>
    <w:rsid w:val="000E3E8F"/>
    <w:rsid w:val="000E4D66"/>
    <w:rsid w:val="000E57AB"/>
    <w:rsid w:val="000E5821"/>
    <w:rsid w:val="000E5959"/>
    <w:rsid w:val="000E623C"/>
    <w:rsid w:val="000E63F0"/>
    <w:rsid w:val="000E6E95"/>
    <w:rsid w:val="000E77AE"/>
    <w:rsid w:val="000F0147"/>
    <w:rsid w:val="000F0BC3"/>
    <w:rsid w:val="000F17BB"/>
    <w:rsid w:val="000F19C8"/>
    <w:rsid w:val="000F2231"/>
    <w:rsid w:val="000F23FF"/>
    <w:rsid w:val="000F337C"/>
    <w:rsid w:val="000F33CD"/>
    <w:rsid w:val="000F34A7"/>
    <w:rsid w:val="000F3911"/>
    <w:rsid w:val="000F3EE9"/>
    <w:rsid w:val="000F4247"/>
    <w:rsid w:val="000F4DE6"/>
    <w:rsid w:val="000F5403"/>
    <w:rsid w:val="000F5582"/>
    <w:rsid w:val="000F63ED"/>
    <w:rsid w:val="000F7750"/>
    <w:rsid w:val="000F78AF"/>
    <w:rsid w:val="00100174"/>
    <w:rsid w:val="00100AFC"/>
    <w:rsid w:val="001015DC"/>
    <w:rsid w:val="001019DA"/>
    <w:rsid w:val="00101C5F"/>
    <w:rsid w:val="00101EFF"/>
    <w:rsid w:val="00102C15"/>
    <w:rsid w:val="00102E00"/>
    <w:rsid w:val="0010370F"/>
    <w:rsid w:val="00103C8E"/>
    <w:rsid w:val="00103EE7"/>
    <w:rsid w:val="00104936"/>
    <w:rsid w:val="00105571"/>
    <w:rsid w:val="0010670A"/>
    <w:rsid w:val="00106A9C"/>
    <w:rsid w:val="00106AAA"/>
    <w:rsid w:val="00107511"/>
    <w:rsid w:val="0010768E"/>
    <w:rsid w:val="00107AAA"/>
    <w:rsid w:val="0011024B"/>
    <w:rsid w:val="00110E7D"/>
    <w:rsid w:val="001112DF"/>
    <w:rsid w:val="00111438"/>
    <w:rsid w:val="00111453"/>
    <w:rsid w:val="00111508"/>
    <w:rsid w:val="001129A1"/>
    <w:rsid w:val="00112A21"/>
    <w:rsid w:val="00112CB1"/>
    <w:rsid w:val="0011362B"/>
    <w:rsid w:val="0011391B"/>
    <w:rsid w:val="00113A30"/>
    <w:rsid w:val="00113B3F"/>
    <w:rsid w:val="00114149"/>
    <w:rsid w:val="001146B4"/>
    <w:rsid w:val="00114C54"/>
    <w:rsid w:val="00115329"/>
    <w:rsid w:val="001158D7"/>
    <w:rsid w:val="00115FD3"/>
    <w:rsid w:val="001161B7"/>
    <w:rsid w:val="0011659D"/>
    <w:rsid w:val="0011758B"/>
    <w:rsid w:val="00117D3E"/>
    <w:rsid w:val="00117D59"/>
    <w:rsid w:val="00120035"/>
    <w:rsid w:val="00120912"/>
    <w:rsid w:val="00120C0E"/>
    <w:rsid w:val="00120DEC"/>
    <w:rsid w:val="00120F04"/>
    <w:rsid w:val="001213EA"/>
    <w:rsid w:val="00121CCE"/>
    <w:rsid w:val="00122628"/>
    <w:rsid w:val="001227E0"/>
    <w:rsid w:val="00122BD6"/>
    <w:rsid w:val="00123628"/>
    <w:rsid w:val="00125318"/>
    <w:rsid w:val="00125DA3"/>
    <w:rsid w:val="00126C27"/>
    <w:rsid w:val="00127BE3"/>
    <w:rsid w:val="00127C81"/>
    <w:rsid w:val="00130724"/>
    <w:rsid w:val="00130AD4"/>
    <w:rsid w:val="00130F94"/>
    <w:rsid w:val="00131972"/>
    <w:rsid w:val="00131CB8"/>
    <w:rsid w:val="00132019"/>
    <w:rsid w:val="00132584"/>
    <w:rsid w:val="00132BD5"/>
    <w:rsid w:val="001333F7"/>
    <w:rsid w:val="001341DC"/>
    <w:rsid w:val="001343B4"/>
    <w:rsid w:val="001347B9"/>
    <w:rsid w:val="001348A8"/>
    <w:rsid w:val="00134B7D"/>
    <w:rsid w:val="00135CF5"/>
    <w:rsid w:val="001364C3"/>
    <w:rsid w:val="00136F42"/>
    <w:rsid w:val="001375E7"/>
    <w:rsid w:val="00137BC7"/>
    <w:rsid w:val="0014020C"/>
    <w:rsid w:val="0014057A"/>
    <w:rsid w:val="00140607"/>
    <w:rsid w:val="001411AA"/>
    <w:rsid w:val="001413F4"/>
    <w:rsid w:val="00141759"/>
    <w:rsid w:val="00141A7D"/>
    <w:rsid w:val="0014294B"/>
    <w:rsid w:val="00142A1E"/>
    <w:rsid w:val="00142B96"/>
    <w:rsid w:val="0014300F"/>
    <w:rsid w:val="00143682"/>
    <w:rsid w:val="00143CFE"/>
    <w:rsid w:val="00143F47"/>
    <w:rsid w:val="0014464F"/>
    <w:rsid w:val="001449EE"/>
    <w:rsid w:val="00145090"/>
    <w:rsid w:val="0014531D"/>
    <w:rsid w:val="00145D66"/>
    <w:rsid w:val="001465D5"/>
    <w:rsid w:val="0014731F"/>
    <w:rsid w:val="00147629"/>
    <w:rsid w:val="00150BC3"/>
    <w:rsid w:val="00150F66"/>
    <w:rsid w:val="001514A7"/>
    <w:rsid w:val="001516CE"/>
    <w:rsid w:val="00151B7E"/>
    <w:rsid w:val="001521E6"/>
    <w:rsid w:val="00152617"/>
    <w:rsid w:val="00152F58"/>
    <w:rsid w:val="001540EC"/>
    <w:rsid w:val="0015414F"/>
    <w:rsid w:val="00154BB8"/>
    <w:rsid w:val="00154F64"/>
    <w:rsid w:val="00155437"/>
    <w:rsid w:val="00155495"/>
    <w:rsid w:val="00155A14"/>
    <w:rsid w:val="00155CF4"/>
    <w:rsid w:val="001561C9"/>
    <w:rsid w:val="00156470"/>
    <w:rsid w:val="001567F1"/>
    <w:rsid w:val="00156F11"/>
    <w:rsid w:val="00157D85"/>
    <w:rsid w:val="00160307"/>
    <w:rsid w:val="001604FC"/>
    <w:rsid w:val="00160E86"/>
    <w:rsid w:val="0016145E"/>
    <w:rsid w:val="00161701"/>
    <w:rsid w:val="00161867"/>
    <w:rsid w:val="00162916"/>
    <w:rsid w:val="00162EC0"/>
    <w:rsid w:val="00162F00"/>
    <w:rsid w:val="001631E3"/>
    <w:rsid w:val="00164107"/>
    <w:rsid w:val="00164820"/>
    <w:rsid w:val="00164A88"/>
    <w:rsid w:val="00164C37"/>
    <w:rsid w:val="001652BF"/>
    <w:rsid w:val="001653E0"/>
    <w:rsid w:val="00165D8D"/>
    <w:rsid w:val="0016600E"/>
    <w:rsid w:val="00166E22"/>
    <w:rsid w:val="00167AA6"/>
    <w:rsid w:val="00167D21"/>
    <w:rsid w:val="00170562"/>
    <w:rsid w:val="00170A65"/>
    <w:rsid w:val="00170D66"/>
    <w:rsid w:val="00170F48"/>
    <w:rsid w:val="001712D6"/>
    <w:rsid w:val="00171782"/>
    <w:rsid w:val="00172074"/>
    <w:rsid w:val="001722BA"/>
    <w:rsid w:val="00172AA7"/>
    <w:rsid w:val="00172CFC"/>
    <w:rsid w:val="00172EC9"/>
    <w:rsid w:val="00173CC0"/>
    <w:rsid w:val="00174175"/>
    <w:rsid w:val="00174CD3"/>
    <w:rsid w:val="00174F05"/>
    <w:rsid w:val="00175E12"/>
    <w:rsid w:val="00176305"/>
    <w:rsid w:val="00176E93"/>
    <w:rsid w:val="0017783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237"/>
    <w:rsid w:val="0018348A"/>
    <w:rsid w:val="00183736"/>
    <w:rsid w:val="00183A9E"/>
    <w:rsid w:val="00183E1F"/>
    <w:rsid w:val="0018417D"/>
    <w:rsid w:val="001845A0"/>
    <w:rsid w:val="00184D87"/>
    <w:rsid w:val="0018554D"/>
    <w:rsid w:val="0018572E"/>
    <w:rsid w:val="0018659B"/>
    <w:rsid w:val="00186F01"/>
    <w:rsid w:val="00186F74"/>
    <w:rsid w:val="001902AE"/>
    <w:rsid w:val="001905F5"/>
    <w:rsid w:val="00190923"/>
    <w:rsid w:val="00190ACC"/>
    <w:rsid w:val="00190C36"/>
    <w:rsid w:val="00190CEB"/>
    <w:rsid w:val="001923D0"/>
    <w:rsid w:val="00192B60"/>
    <w:rsid w:val="00193CBF"/>
    <w:rsid w:val="00194129"/>
    <w:rsid w:val="001942F6"/>
    <w:rsid w:val="00194402"/>
    <w:rsid w:val="00194A57"/>
    <w:rsid w:val="00194A6B"/>
    <w:rsid w:val="00194FB5"/>
    <w:rsid w:val="0019500E"/>
    <w:rsid w:val="001952E6"/>
    <w:rsid w:val="00195735"/>
    <w:rsid w:val="001966C1"/>
    <w:rsid w:val="00196F94"/>
    <w:rsid w:val="00197557"/>
    <w:rsid w:val="00197DBC"/>
    <w:rsid w:val="001A0406"/>
    <w:rsid w:val="001A06D3"/>
    <w:rsid w:val="001A0800"/>
    <w:rsid w:val="001A0B3C"/>
    <w:rsid w:val="001A13F3"/>
    <w:rsid w:val="001A14DB"/>
    <w:rsid w:val="001A14F3"/>
    <w:rsid w:val="001A1563"/>
    <w:rsid w:val="001A162D"/>
    <w:rsid w:val="001A24D5"/>
    <w:rsid w:val="001A2946"/>
    <w:rsid w:val="001A29C5"/>
    <w:rsid w:val="001A3E92"/>
    <w:rsid w:val="001A4090"/>
    <w:rsid w:val="001A40F1"/>
    <w:rsid w:val="001A4408"/>
    <w:rsid w:val="001A451E"/>
    <w:rsid w:val="001A456D"/>
    <w:rsid w:val="001A529F"/>
    <w:rsid w:val="001A537C"/>
    <w:rsid w:val="001A55B6"/>
    <w:rsid w:val="001A560A"/>
    <w:rsid w:val="001A5D22"/>
    <w:rsid w:val="001A5D3C"/>
    <w:rsid w:val="001A7DA2"/>
    <w:rsid w:val="001B02E2"/>
    <w:rsid w:val="001B084E"/>
    <w:rsid w:val="001B0D95"/>
    <w:rsid w:val="001B1AAB"/>
    <w:rsid w:val="001B1F94"/>
    <w:rsid w:val="001B20B3"/>
    <w:rsid w:val="001B2178"/>
    <w:rsid w:val="001B2C83"/>
    <w:rsid w:val="001B37FD"/>
    <w:rsid w:val="001B4001"/>
    <w:rsid w:val="001B45EA"/>
    <w:rsid w:val="001B48B6"/>
    <w:rsid w:val="001B48F8"/>
    <w:rsid w:val="001B5036"/>
    <w:rsid w:val="001B66A3"/>
    <w:rsid w:val="001B722E"/>
    <w:rsid w:val="001C0863"/>
    <w:rsid w:val="001C1026"/>
    <w:rsid w:val="001C1F97"/>
    <w:rsid w:val="001C2B3C"/>
    <w:rsid w:val="001C2EA9"/>
    <w:rsid w:val="001C33C9"/>
    <w:rsid w:val="001C3674"/>
    <w:rsid w:val="001C4AFD"/>
    <w:rsid w:val="001C4E6F"/>
    <w:rsid w:val="001C548F"/>
    <w:rsid w:val="001C5A1B"/>
    <w:rsid w:val="001C7072"/>
    <w:rsid w:val="001D0446"/>
    <w:rsid w:val="001D05CD"/>
    <w:rsid w:val="001D0B65"/>
    <w:rsid w:val="001D11EE"/>
    <w:rsid w:val="001D1B0E"/>
    <w:rsid w:val="001D1C49"/>
    <w:rsid w:val="001D1D7D"/>
    <w:rsid w:val="001D25AF"/>
    <w:rsid w:val="001D27EE"/>
    <w:rsid w:val="001D38C3"/>
    <w:rsid w:val="001D547B"/>
    <w:rsid w:val="001D6BBA"/>
    <w:rsid w:val="001D6ECE"/>
    <w:rsid w:val="001D710C"/>
    <w:rsid w:val="001D7179"/>
    <w:rsid w:val="001D75C0"/>
    <w:rsid w:val="001E0074"/>
    <w:rsid w:val="001E0170"/>
    <w:rsid w:val="001E0446"/>
    <w:rsid w:val="001E0F98"/>
    <w:rsid w:val="001E117F"/>
    <w:rsid w:val="001E1403"/>
    <w:rsid w:val="001E24B2"/>
    <w:rsid w:val="001E28D9"/>
    <w:rsid w:val="001E3BE5"/>
    <w:rsid w:val="001E4CB2"/>
    <w:rsid w:val="001E5E47"/>
    <w:rsid w:val="001E5FC8"/>
    <w:rsid w:val="001E61BD"/>
    <w:rsid w:val="001E66D3"/>
    <w:rsid w:val="001E6CC6"/>
    <w:rsid w:val="001E7545"/>
    <w:rsid w:val="001F043A"/>
    <w:rsid w:val="001F0532"/>
    <w:rsid w:val="001F0859"/>
    <w:rsid w:val="001F11C7"/>
    <w:rsid w:val="001F199E"/>
    <w:rsid w:val="001F1C73"/>
    <w:rsid w:val="001F1F35"/>
    <w:rsid w:val="001F1FC6"/>
    <w:rsid w:val="001F22AF"/>
    <w:rsid w:val="001F243A"/>
    <w:rsid w:val="001F2776"/>
    <w:rsid w:val="001F2DAC"/>
    <w:rsid w:val="001F2EE5"/>
    <w:rsid w:val="001F3355"/>
    <w:rsid w:val="001F382E"/>
    <w:rsid w:val="001F4E1A"/>
    <w:rsid w:val="001F5181"/>
    <w:rsid w:val="001F54A3"/>
    <w:rsid w:val="001F5CA8"/>
    <w:rsid w:val="001F5F89"/>
    <w:rsid w:val="001F605C"/>
    <w:rsid w:val="001F6541"/>
    <w:rsid w:val="001F67D8"/>
    <w:rsid w:val="001F73CF"/>
    <w:rsid w:val="001F772F"/>
    <w:rsid w:val="001F7934"/>
    <w:rsid w:val="00200214"/>
    <w:rsid w:val="0020081D"/>
    <w:rsid w:val="00200A5E"/>
    <w:rsid w:val="0020239B"/>
    <w:rsid w:val="002025D9"/>
    <w:rsid w:val="00202DEF"/>
    <w:rsid w:val="00204226"/>
    <w:rsid w:val="002043D8"/>
    <w:rsid w:val="00204BAC"/>
    <w:rsid w:val="00204FA1"/>
    <w:rsid w:val="00205523"/>
    <w:rsid w:val="00207260"/>
    <w:rsid w:val="0020755E"/>
    <w:rsid w:val="00207B88"/>
    <w:rsid w:val="00207BEA"/>
    <w:rsid w:val="00207F44"/>
    <w:rsid w:val="002100DD"/>
    <w:rsid w:val="002104F3"/>
    <w:rsid w:val="0021103D"/>
    <w:rsid w:val="002110DF"/>
    <w:rsid w:val="002119B7"/>
    <w:rsid w:val="002120F7"/>
    <w:rsid w:val="00212239"/>
    <w:rsid w:val="00213401"/>
    <w:rsid w:val="00215E9C"/>
    <w:rsid w:val="002161F2"/>
    <w:rsid w:val="00216D6D"/>
    <w:rsid w:val="00216E9A"/>
    <w:rsid w:val="00217368"/>
    <w:rsid w:val="002174D0"/>
    <w:rsid w:val="00217C7E"/>
    <w:rsid w:val="0022092E"/>
    <w:rsid w:val="002211B8"/>
    <w:rsid w:val="00221D88"/>
    <w:rsid w:val="00221F6E"/>
    <w:rsid w:val="0022271D"/>
    <w:rsid w:val="00222929"/>
    <w:rsid w:val="00222DC1"/>
    <w:rsid w:val="00222F84"/>
    <w:rsid w:val="00223075"/>
    <w:rsid w:val="002237E7"/>
    <w:rsid w:val="002239B7"/>
    <w:rsid w:val="00223B85"/>
    <w:rsid w:val="00224B9F"/>
    <w:rsid w:val="002254AD"/>
    <w:rsid w:val="002258DB"/>
    <w:rsid w:val="00225963"/>
    <w:rsid w:val="002260A7"/>
    <w:rsid w:val="00226392"/>
    <w:rsid w:val="0022697C"/>
    <w:rsid w:val="002271FA"/>
    <w:rsid w:val="00227276"/>
    <w:rsid w:val="002274EB"/>
    <w:rsid w:val="00227537"/>
    <w:rsid w:val="002307C4"/>
    <w:rsid w:val="0023081B"/>
    <w:rsid w:val="00230E49"/>
    <w:rsid w:val="0023121E"/>
    <w:rsid w:val="00231DB5"/>
    <w:rsid w:val="00231EA2"/>
    <w:rsid w:val="0023253A"/>
    <w:rsid w:val="00232B5E"/>
    <w:rsid w:val="00232E67"/>
    <w:rsid w:val="00233632"/>
    <w:rsid w:val="00233653"/>
    <w:rsid w:val="002346F0"/>
    <w:rsid w:val="00234A9B"/>
    <w:rsid w:val="00234E96"/>
    <w:rsid w:val="0023544D"/>
    <w:rsid w:val="00236224"/>
    <w:rsid w:val="002366CF"/>
    <w:rsid w:val="0023707B"/>
    <w:rsid w:val="00237B9E"/>
    <w:rsid w:val="00237D14"/>
    <w:rsid w:val="00237DFC"/>
    <w:rsid w:val="002402B2"/>
    <w:rsid w:val="00240851"/>
    <w:rsid w:val="0024095E"/>
    <w:rsid w:val="00240A9D"/>
    <w:rsid w:val="00240ACF"/>
    <w:rsid w:val="00240C88"/>
    <w:rsid w:val="00241182"/>
    <w:rsid w:val="0024151F"/>
    <w:rsid w:val="00241F4D"/>
    <w:rsid w:val="00241FB3"/>
    <w:rsid w:val="00242698"/>
    <w:rsid w:val="00242A56"/>
    <w:rsid w:val="00243176"/>
    <w:rsid w:val="0024352A"/>
    <w:rsid w:val="00243B9D"/>
    <w:rsid w:val="0024435F"/>
    <w:rsid w:val="002454E6"/>
    <w:rsid w:val="002456B1"/>
    <w:rsid w:val="002459F0"/>
    <w:rsid w:val="00247C14"/>
    <w:rsid w:val="00247FA9"/>
    <w:rsid w:val="00250935"/>
    <w:rsid w:val="00251481"/>
    <w:rsid w:val="002518ED"/>
    <w:rsid w:val="0025205E"/>
    <w:rsid w:val="00252530"/>
    <w:rsid w:val="00252BDD"/>
    <w:rsid w:val="002531E2"/>
    <w:rsid w:val="00253424"/>
    <w:rsid w:val="00253D93"/>
    <w:rsid w:val="00254198"/>
    <w:rsid w:val="002541DD"/>
    <w:rsid w:val="002554EA"/>
    <w:rsid w:val="00255591"/>
    <w:rsid w:val="002555D2"/>
    <w:rsid w:val="00256174"/>
    <w:rsid w:val="00256799"/>
    <w:rsid w:val="00256AAB"/>
    <w:rsid w:val="002570AE"/>
    <w:rsid w:val="00257A1B"/>
    <w:rsid w:val="002603EC"/>
    <w:rsid w:val="002605BE"/>
    <w:rsid w:val="0026093C"/>
    <w:rsid w:val="0026142A"/>
    <w:rsid w:val="00261507"/>
    <w:rsid w:val="00261871"/>
    <w:rsid w:val="00261E38"/>
    <w:rsid w:val="00262128"/>
    <w:rsid w:val="00262175"/>
    <w:rsid w:val="00262368"/>
    <w:rsid w:val="00262CCB"/>
    <w:rsid w:val="0026331F"/>
    <w:rsid w:val="002637AB"/>
    <w:rsid w:val="00263CB5"/>
    <w:rsid w:val="00264063"/>
    <w:rsid w:val="002653D6"/>
    <w:rsid w:val="00265520"/>
    <w:rsid w:val="002657C7"/>
    <w:rsid w:val="00265EE2"/>
    <w:rsid w:val="002660AB"/>
    <w:rsid w:val="00266124"/>
    <w:rsid w:val="002661F3"/>
    <w:rsid w:val="0026769E"/>
    <w:rsid w:val="00270335"/>
    <w:rsid w:val="002703CF"/>
    <w:rsid w:val="002713DB"/>
    <w:rsid w:val="0027142E"/>
    <w:rsid w:val="00271561"/>
    <w:rsid w:val="00271CDE"/>
    <w:rsid w:val="002721F2"/>
    <w:rsid w:val="00273B93"/>
    <w:rsid w:val="0027461F"/>
    <w:rsid w:val="00274ECD"/>
    <w:rsid w:val="00275362"/>
    <w:rsid w:val="002765CE"/>
    <w:rsid w:val="00276767"/>
    <w:rsid w:val="002767BD"/>
    <w:rsid w:val="00277316"/>
    <w:rsid w:val="0027779A"/>
    <w:rsid w:val="0028028E"/>
    <w:rsid w:val="00280841"/>
    <w:rsid w:val="00280B9A"/>
    <w:rsid w:val="0028154B"/>
    <w:rsid w:val="00281A26"/>
    <w:rsid w:val="00281B15"/>
    <w:rsid w:val="00283283"/>
    <w:rsid w:val="002836F4"/>
    <w:rsid w:val="002838A3"/>
    <w:rsid w:val="00283DF0"/>
    <w:rsid w:val="0028444D"/>
    <w:rsid w:val="002848A6"/>
    <w:rsid w:val="00286C64"/>
    <w:rsid w:val="00287699"/>
    <w:rsid w:val="0028786B"/>
    <w:rsid w:val="0029025E"/>
    <w:rsid w:val="00290296"/>
    <w:rsid w:val="002907A3"/>
    <w:rsid w:val="00291B29"/>
    <w:rsid w:val="00292536"/>
    <w:rsid w:val="002928E2"/>
    <w:rsid w:val="00292B13"/>
    <w:rsid w:val="00293661"/>
    <w:rsid w:val="00293B17"/>
    <w:rsid w:val="00294078"/>
    <w:rsid w:val="002942D3"/>
    <w:rsid w:val="0029485B"/>
    <w:rsid w:val="002956AB"/>
    <w:rsid w:val="00295C26"/>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542A"/>
    <w:rsid w:val="002A5A75"/>
    <w:rsid w:val="002A5AE1"/>
    <w:rsid w:val="002A5F4F"/>
    <w:rsid w:val="002A636E"/>
    <w:rsid w:val="002A6C96"/>
    <w:rsid w:val="002A7114"/>
    <w:rsid w:val="002A7403"/>
    <w:rsid w:val="002A76C7"/>
    <w:rsid w:val="002A785B"/>
    <w:rsid w:val="002B00A9"/>
    <w:rsid w:val="002B0B8F"/>
    <w:rsid w:val="002B1636"/>
    <w:rsid w:val="002B1D9D"/>
    <w:rsid w:val="002B26B8"/>
    <w:rsid w:val="002B39DF"/>
    <w:rsid w:val="002B3B3C"/>
    <w:rsid w:val="002B440E"/>
    <w:rsid w:val="002B451D"/>
    <w:rsid w:val="002B4749"/>
    <w:rsid w:val="002B4A18"/>
    <w:rsid w:val="002B4D05"/>
    <w:rsid w:val="002B5129"/>
    <w:rsid w:val="002B51FC"/>
    <w:rsid w:val="002B57D9"/>
    <w:rsid w:val="002B6807"/>
    <w:rsid w:val="002B6DBF"/>
    <w:rsid w:val="002B6E2C"/>
    <w:rsid w:val="002B6E53"/>
    <w:rsid w:val="002B6F71"/>
    <w:rsid w:val="002C02E4"/>
    <w:rsid w:val="002C0AF1"/>
    <w:rsid w:val="002C0F55"/>
    <w:rsid w:val="002C0FA6"/>
    <w:rsid w:val="002C1870"/>
    <w:rsid w:val="002C1F31"/>
    <w:rsid w:val="002C215B"/>
    <w:rsid w:val="002C407A"/>
    <w:rsid w:val="002C4F51"/>
    <w:rsid w:val="002C5658"/>
    <w:rsid w:val="002C5B4F"/>
    <w:rsid w:val="002C5BA2"/>
    <w:rsid w:val="002C618F"/>
    <w:rsid w:val="002C62B3"/>
    <w:rsid w:val="002C6970"/>
    <w:rsid w:val="002C752C"/>
    <w:rsid w:val="002C7ABE"/>
    <w:rsid w:val="002D106A"/>
    <w:rsid w:val="002D1704"/>
    <w:rsid w:val="002D1750"/>
    <w:rsid w:val="002D1954"/>
    <w:rsid w:val="002D1F27"/>
    <w:rsid w:val="002D22B4"/>
    <w:rsid w:val="002D24D9"/>
    <w:rsid w:val="002D30A8"/>
    <w:rsid w:val="002D35AA"/>
    <w:rsid w:val="002D3A99"/>
    <w:rsid w:val="002D3BAF"/>
    <w:rsid w:val="002D4044"/>
    <w:rsid w:val="002D44CD"/>
    <w:rsid w:val="002D4E3A"/>
    <w:rsid w:val="002D4F73"/>
    <w:rsid w:val="002D5550"/>
    <w:rsid w:val="002D5577"/>
    <w:rsid w:val="002D5ACB"/>
    <w:rsid w:val="002D5EC5"/>
    <w:rsid w:val="002D69A6"/>
    <w:rsid w:val="002D7198"/>
    <w:rsid w:val="002D7EE2"/>
    <w:rsid w:val="002E02AD"/>
    <w:rsid w:val="002E07C7"/>
    <w:rsid w:val="002E0867"/>
    <w:rsid w:val="002E0A9B"/>
    <w:rsid w:val="002E0DF4"/>
    <w:rsid w:val="002E1ABB"/>
    <w:rsid w:val="002E1DEE"/>
    <w:rsid w:val="002E215A"/>
    <w:rsid w:val="002E2C30"/>
    <w:rsid w:val="002E2F36"/>
    <w:rsid w:val="002E3105"/>
    <w:rsid w:val="002E328F"/>
    <w:rsid w:val="002E32F5"/>
    <w:rsid w:val="002E3822"/>
    <w:rsid w:val="002E3EC4"/>
    <w:rsid w:val="002E42F9"/>
    <w:rsid w:val="002E44D9"/>
    <w:rsid w:val="002E468D"/>
    <w:rsid w:val="002E5386"/>
    <w:rsid w:val="002E5779"/>
    <w:rsid w:val="002E57CC"/>
    <w:rsid w:val="002E5AB0"/>
    <w:rsid w:val="002E75A3"/>
    <w:rsid w:val="002E7BC4"/>
    <w:rsid w:val="002E7E47"/>
    <w:rsid w:val="002F00BC"/>
    <w:rsid w:val="002F028D"/>
    <w:rsid w:val="002F0994"/>
    <w:rsid w:val="002F1624"/>
    <w:rsid w:val="002F18AB"/>
    <w:rsid w:val="002F18E5"/>
    <w:rsid w:val="002F1ACB"/>
    <w:rsid w:val="002F31C1"/>
    <w:rsid w:val="002F346D"/>
    <w:rsid w:val="002F3D08"/>
    <w:rsid w:val="002F3DF9"/>
    <w:rsid w:val="002F406C"/>
    <w:rsid w:val="002F4DB5"/>
    <w:rsid w:val="002F4F16"/>
    <w:rsid w:val="002F648F"/>
    <w:rsid w:val="002F6D9E"/>
    <w:rsid w:val="002F7D11"/>
    <w:rsid w:val="002F7D22"/>
    <w:rsid w:val="002F7ECF"/>
    <w:rsid w:val="00300126"/>
    <w:rsid w:val="003005E0"/>
    <w:rsid w:val="00300664"/>
    <w:rsid w:val="00300957"/>
    <w:rsid w:val="00300BA6"/>
    <w:rsid w:val="00300F69"/>
    <w:rsid w:val="0030119C"/>
    <w:rsid w:val="00301B92"/>
    <w:rsid w:val="00302524"/>
    <w:rsid w:val="00302579"/>
    <w:rsid w:val="003028EF"/>
    <w:rsid w:val="00302CDC"/>
    <w:rsid w:val="00303803"/>
    <w:rsid w:val="00304114"/>
    <w:rsid w:val="00305074"/>
    <w:rsid w:val="00305E80"/>
    <w:rsid w:val="00306261"/>
    <w:rsid w:val="00306270"/>
    <w:rsid w:val="003064E6"/>
    <w:rsid w:val="003069E2"/>
    <w:rsid w:val="00306C08"/>
    <w:rsid w:val="00306F07"/>
    <w:rsid w:val="003072A3"/>
    <w:rsid w:val="00307D91"/>
    <w:rsid w:val="00307E36"/>
    <w:rsid w:val="00307E40"/>
    <w:rsid w:val="0031003E"/>
    <w:rsid w:val="00311054"/>
    <w:rsid w:val="003110CB"/>
    <w:rsid w:val="00311626"/>
    <w:rsid w:val="003119D2"/>
    <w:rsid w:val="00312988"/>
    <w:rsid w:val="00313064"/>
    <w:rsid w:val="00313799"/>
    <w:rsid w:val="003139DD"/>
    <w:rsid w:val="003139ED"/>
    <w:rsid w:val="00313F90"/>
    <w:rsid w:val="0031449C"/>
    <w:rsid w:val="00315188"/>
    <w:rsid w:val="00317850"/>
    <w:rsid w:val="00320303"/>
    <w:rsid w:val="0032167B"/>
    <w:rsid w:val="00321CBC"/>
    <w:rsid w:val="0032238F"/>
    <w:rsid w:val="00322D5E"/>
    <w:rsid w:val="0032361F"/>
    <w:rsid w:val="00323F11"/>
    <w:rsid w:val="003243A9"/>
    <w:rsid w:val="00324A64"/>
    <w:rsid w:val="00324D32"/>
    <w:rsid w:val="00325AC7"/>
    <w:rsid w:val="00325D66"/>
    <w:rsid w:val="00326635"/>
    <w:rsid w:val="00327B1C"/>
    <w:rsid w:val="0033009C"/>
    <w:rsid w:val="00331136"/>
    <w:rsid w:val="0033143A"/>
    <w:rsid w:val="00332E0A"/>
    <w:rsid w:val="00333350"/>
    <w:rsid w:val="0033370C"/>
    <w:rsid w:val="003337A7"/>
    <w:rsid w:val="00333D51"/>
    <w:rsid w:val="00333EDC"/>
    <w:rsid w:val="003342C7"/>
    <w:rsid w:val="003348E8"/>
    <w:rsid w:val="00335CE5"/>
    <w:rsid w:val="00335E08"/>
    <w:rsid w:val="00336ED3"/>
    <w:rsid w:val="00340015"/>
    <w:rsid w:val="00340287"/>
    <w:rsid w:val="00340B84"/>
    <w:rsid w:val="00340CF9"/>
    <w:rsid w:val="00340FC8"/>
    <w:rsid w:val="00343268"/>
    <w:rsid w:val="003446CC"/>
    <w:rsid w:val="003448F4"/>
    <w:rsid w:val="00344BC0"/>
    <w:rsid w:val="00344DE7"/>
    <w:rsid w:val="00344F8D"/>
    <w:rsid w:val="003454AB"/>
    <w:rsid w:val="003455F9"/>
    <w:rsid w:val="00345E75"/>
    <w:rsid w:val="0034663B"/>
    <w:rsid w:val="00346ACE"/>
    <w:rsid w:val="00347DE8"/>
    <w:rsid w:val="00347ECF"/>
    <w:rsid w:val="00350319"/>
    <w:rsid w:val="003504A7"/>
    <w:rsid w:val="00350E35"/>
    <w:rsid w:val="00350F01"/>
    <w:rsid w:val="00351930"/>
    <w:rsid w:val="00351CD9"/>
    <w:rsid w:val="0035205C"/>
    <w:rsid w:val="00353437"/>
    <w:rsid w:val="003534A4"/>
    <w:rsid w:val="00353591"/>
    <w:rsid w:val="00353B52"/>
    <w:rsid w:val="00353DD3"/>
    <w:rsid w:val="0035453C"/>
    <w:rsid w:val="003546D5"/>
    <w:rsid w:val="003566C2"/>
    <w:rsid w:val="00356CDF"/>
    <w:rsid w:val="00357577"/>
    <w:rsid w:val="003578B2"/>
    <w:rsid w:val="00357D1C"/>
    <w:rsid w:val="003600BA"/>
    <w:rsid w:val="003606C3"/>
    <w:rsid w:val="003606E9"/>
    <w:rsid w:val="00361682"/>
    <w:rsid w:val="00361CE1"/>
    <w:rsid w:val="003624B1"/>
    <w:rsid w:val="003625D3"/>
    <w:rsid w:val="003626BD"/>
    <w:rsid w:val="00363C78"/>
    <w:rsid w:val="003648AD"/>
    <w:rsid w:val="00364C0F"/>
    <w:rsid w:val="0036510C"/>
    <w:rsid w:val="00365BDA"/>
    <w:rsid w:val="00365F4B"/>
    <w:rsid w:val="0036630F"/>
    <w:rsid w:val="00366A4E"/>
    <w:rsid w:val="00366B11"/>
    <w:rsid w:val="00366DD1"/>
    <w:rsid w:val="00367383"/>
    <w:rsid w:val="00367A80"/>
    <w:rsid w:val="00367F53"/>
    <w:rsid w:val="00370EB6"/>
    <w:rsid w:val="0037145F"/>
    <w:rsid w:val="00372189"/>
    <w:rsid w:val="00372A0B"/>
    <w:rsid w:val="00372B3F"/>
    <w:rsid w:val="003741E4"/>
    <w:rsid w:val="00374546"/>
    <w:rsid w:val="00374801"/>
    <w:rsid w:val="00374B30"/>
    <w:rsid w:val="0037755C"/>
    <w:rsid w:val="00380277"/>
    <w:rsid w:val="0038057B"/>
    <w:rsid w:val="0038075A"/>
    <w:rsid w:val="003808B2"/>
    <w:rsid w:val="0038139D"/>
    <w:rsid w:val="00381BF4"/>
    <w:rsid w:val="00381CDD"/>
    <w:rsid w:val="00381CDF"/>
    <w:rsid w:val="00382279"/>
    <w:rsid w:val="003823D0"/>
    <w:rsid w:val="00382730"/>
    <w:rsid w:val="00382C7E"/>
    <w:rsid w:val="003830BF"/>
    <w:rsid w:val="003830ED"/>
    <w:rsid w:val="003835D9"/>
    <w:rsid w:val="00383A0C"/>
    <w:rsid w:val="00383A15"/>
    <w:rsid w:val="00384199"/>
    <w:rsid w:val="0038470F"/>
    <w:rsid w:val="00384EA5"/>
    <w:rsid w:val="00384FEC"/>
    <w:rsid w:val="003858D5"/>
    <w:rsid w:val="00385D11"/>
    <w:rsid w:val="00385E7B"/>
    <w:rsid w:val="003863F7"/>
    <w:rsid w:val="0038666E"/>
    <w:rsid w:val="00386766"/>
    <w:rsid w:val="00386E6C"/>
    <w:rsid w:val="00386FD9"/>
    <w:rsid w:val="00386FE7"/>
    <w:rsid w:val="003876FB"/>
    <w:rsid w:val="0038779C"/>
    <w:rsid w:val="003879AD"/>
    <w:rsid w:val="00387A96"/>
    <w:rsid w:val="00387BDC"/>
    <w:rsid w:val="00387E89"/>
    <w:rsid w:val="003902D3"/>
    <w:rsid w:val="00390BE5"/>
    <w:rsid w:val="00390DA5"/>
    <w:rsid w:val="00390DBA"/>
    <w:rsid w:val="00391620"/>
    <w:rsid w:val="003916C8"/>
    <w:rsid w:val="00391925"/>
    <w:rsid w:val="00391BAC"/>
    <w:rsid w:val="00391BDA"/>
    <w:rsid w:val="0039280A"/>
    <w:rsid w:val="00392CD5"/>
    <w:rsid w:val="0039313A"/>
    <w:rsid w:val="003932D2"/>
    <w:rsid w:val="00393B31"/>
    <w:rsid w:val="00394497"/>
    <w:rsid w:val="00395853"/>
    <w:rsid w:val="00395F16"/>
    <w:rsid w:val="00395F4B"/>
    <w:rsid w:val="0039634C"/>
    <w:rsid w:val="0039659C"/>
    <w:rsid w:val="00396845"/>
    <w:rsid w:val="00396D10"/>
    <w:rsid w:val="0039716A"/>
    <w:rsid w:val="00397176"/>
    <w:rsid w:val="00397283"/>
    <w:rsid w:val="0039758A"/>
    <w:rsid w:val="003979AB"/>
    <w:rsid w:val="003A0893"/>
    <w:rsid w:val="003A089B"/>
    <w:rsid w:val="003A0BDA"/>
    <w:rsid w:val="003A1945"/>
    <w:rsid w:val="003A1B1D"/>
    <w:rsid w:val="003A288E"/>
    <w:rsid w:val="003A2990"/>
    <w:rsid w:val="003A31A7"/>
    <w:rsid w:val="003A3CA7"/>
    <w:rsid w:val="003A40BD"/>
    <w:rsid w:val="003A4587"/>
    <w:rsid w:val="003A4F9D"/>
    <w:rsid w:val="003A5921"/>
    <w:rsid w:val="003A5C68"/>
    <w:rsid w:val="003A745B"/>
    <w:rsid w:val="003A7C5A"/>
    <w:rsid w:val="003A7F8C"/>
    <w:rsid w:val="003B006D"/>
    <w:rsid w:val="003B0199"/>
    <w:rsid w:val="003B0AEF"/>
    <w:rsid w:val="003B1392"/>
    <w:rsid w:val="003B143F"/>
    <w:rsid w:val="003B2ACC"/>
    <w:rsid w:val="003B2DD5"/>
    <w:rsid w:val="003B2E54"/>
    <w:rsid w:val="003B3371"/>
    <w:rsid w:val="003B34B2"/>
    <w:rsid w:val="003B35C9"/>
    <w:rsid w:val="003B4D00"/>
    <w:rsid w:val="003B5069"/>
    <w:rsid w:val="003B5885"/>
    <w:rsid w:val="003B5CE5"/>
    <w:rsid w:val="003B6802"/>
    <w:rsid w:val="003B69F1"/>
    <w:rsid w:val="003B751E"/>
    <w:rsid w:val="003B7AFD"/>
    <w:rsid w:val="003C0B25"/>
    <w:rsid w:val="003C2845"/>
    <w:rsid w:val="003C2BE6"/>
    <w:rsid w:val="003C2D82"/>
    <w:rsid w:val="003C3459"/>
    <w:rsid w:val="003C420D"/>
    <w:rsid w:val="003C5467"/>
    <w:rsid w:val="003C62BB"/>
    <w:rsid w:val="003C7438"/>
    <w:rsid w:val="003C759D"/>
    <w:rsid w:val="003D0906"/>
    <w:rsid w:val="003D0FE4"/>
    <w:rsid w:val="003D10B6"/>
    <w:rsid w:val="003D173E"/>
    <w:rsid w:val="003D1A83"/>
    <w:rsid w:val="003D1CE0"/>
    <w:rsid w:val="003D1D17"/>
    <w:rsid w:val="003D1FB3"/>
    <w:rsid w:val="003D204C"/>
    <w:rsid w:val="003D2188"/>
    <w:rsid w:val="003D238D"/>
    <w:rsid w:val="003D24DA"/>
    <w:rsid w:val="003D30A2"/>
    <w:rsid w:val="003D3167"/>
    <w:rsid w:val="003D320F"/>
    <w:rsid w:val="003D387A"/>
    <w:rsid w:val="003D39F7"/>
    <w:rsid w:val="003D3CBC"/>
    <w:rsid w:val="003D3F09"/>
    <w:rsid w:val="003D44F1"/>
    <w:rsid w:val="003D502B"/>
    <w:rsid w:val="003D52FB"/>
    <w:rsid w:val="003D63A7"/>
    <w:rsid w:val="003D721D"/>
    <w:rsid w:val="003D738F"/>
    <w:rsid w:val="003D7601"/>
    <w:rsid w:val="003D7723"/>
    <w:rsid w:val="003D7CEE"/>
    <w:rsid w:val="003E06BE"/>
    <w:rsid w:val="003E0768"/>
    <w:rsid w:val="003E08CF"/>
    <w:rsid w:val="003E0BC3"/>
    <w:rsid w:val="003E1DE1"/>
    <w:rsid w:val="003E26CF"/>
    <w:rsid w:val="003E27E8"/>
    <w:rsid w:val="003E2FE3"/>
    <w:rsid w:val="003E331C"/>
    <w:rsid w:val="003E394E"/>
    <w:rsid w:val="003E3ACB"/>
    <w:rsid w:val="003E3C2E"/>
    <w:rsid w:val="003E3C59"/>
    <w:rsid w:val="003E41E4"/>
    <w:rsid w:val="003E4535"/>
    <w:rsid w:val="003E502F"/>
    <w:rsid w:val="003E5109"/>
    <w:rsid w:val="003E53CF"/>
    <w:rsid w:val="003E55B4"/>
    <w:rsid w:val="003E5895"/>
    <w:rsid w:val="003E6520"/>
    <w:rsid w:val="003E6716"/>
    <w:rsid w:val="003E6798"/>
    <w:rsid w:val="003E6AFD"/>
    <w:rsid w:val="003E7AFA"/>
    <w:rsid w:val="003E7D49"/>
    <w:rsid w:val="003E7F69"/>
    <w:rsid w:val="003F04B3"/>
    <w:rsid w:val="003F0EBD"/>
    <w:rsid w:val="003F1551"/>
    <w:rsid w:val="003F15DC"/>
    <w:rsid w:val="003F1CBA"/>
    <w:rsid w:val="003F1E7E"/>
    <w:rsid w:val="003F2274"/>
    <w:rsid w:val="003F38F6"/>
    <w:rsid w:val="003F4728"/>
    <w:rsid w:val="003F4BBB"/>
    <w:rsid w:val="003F50EC"/>
    <w:rsid w:val="003F5B8B"/>
    <w:rsid w:val="003F5D7D"/>
    <w:rsid w:val="003F5DD3"/>
    <w:rsid w:val="003F7704"/>
    <w:rsid w:val="003F7DAD"/>
    <w:rsid w:val="0040037F"/>
    <w:rsid w:val="00400F06"/>
    <w:rsid w:val="00401178"/>
    <w:rsid w:val="0040158F"/>
    <w:rsid w:val="00401F55"/>
    <w:rsid w:val="004021EA"/>
    <w:rsid w:val="004023F5"/>
    <w:rsid w:val="004038AE"/>
    <w:rsid w:val="00403B21"/>
    <w:rsid w:val="00403C79"/>
    <w:rsid w:val="00403E12"/>
    <w:rsid w:val="004050AF"/>
    <w:rsid w:val="004056CE"/>
    <w:rsid w:val="00405DFB"/>
    <w:rsid w:val="004061FF"/>
    <w:rsid w:val="0040629F"/>
    <w:rsid w:val="00406796"/>
    <w:rsid w:val="00406A22"/>
    <w:rsid w:val="00407138"/>
    <w:rsid w:val="0040743C"/>
    <w:rsid w:val="0041096C"/>
    <w:rsid w:val="004112F6"/>
    <w:rsid w:val="004114DB"/>
    <w:rsid w:val="004115C1"/>
    <w:rsid w:val="004115F4"/>
    <w:rsid w:val="00411696"/>
    <w:rsid w:val="004118E9"/>
    <w:rsid w:val="00411B61"/>
    <w:rsid w:val="00411B76"/>
    <w:rsid w:val="00412281"/>
    <w:rsid w:val="0041231F"/>
    <w:rsid w:val="0041294A"/>
    <w:rsid w:val="004130AD"/>
    <w:rsid w:val="00413236"/>
    <w:rsid w:val="004139EE"/>
    <w:rsid w:val="00414939"/>
    <w:rsid w:val="00414C42"/>
    <w:rsid w:val="0041516A"/>
    <w:rsid w:val="00415229"/>
    <w:rsid w:val="0041559F"/>
    <w:rsid w:val="00415F1E"/>
    <w:rsid w:val="00415F8F"/>
    <w:rsid w:val="00416399"/>
    <w:rsid w:val="00416D09"/>
    <w:rsid w:val="00416D8C"/>
    <w:rsid w:val="004173D2"/>
    <w:rsid w:val="004178DA"/>
    <w:rsid w:val="00420833"/>
    <w:rsid w:val="00421051"/>
    <w:rsid w:val="00421778"/>
    <w:rsid w:val="004217B3"/>
    <w:rsid w:val="00421902"/>
    <w:rsid w:val="00421E9B"/>
    <w:rsid w:val="00422041"/>
    <w:rsid w:val="00422126"/>
    <w:rsid w:val="00422650"/>
    <w:rsid w:val="004231B6"/>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4A1"/>
    <w:rsid w:val="0042782B"/>
    <w:rsid w:val="00430829"/>
    <w:rsid w:val="0043101C"/>
    <w:rsid w:val="00431258"/>
    <w:rsid w:val="00431887"/>
    <w:rsid w:val="004319D8"/>
    <w:rsid w:val="00431A2F"/>
    <w:rsid w:val="00432845"/>
    <w:rsid w:val="00433251"/>
    <w:rsid w:val="004335D8"/>
    <w:rsid w:val="004341D7"/>
    <w:rsid w:val="0043436F"/>
    <w:rsid w:val="00435AA3"/>
    <w:rsid w:val="00435BB0"/>
    <w:rsid w:val="00435F38"/>
    <w:rsid w:val="00435F41"/>
    <w:rsid w:val="004367C6"/>
    <w:rsid w:val="0043695A"/>
    <w:rsid w:val="004369AF"/>
    <w:rsid w:val="004371B9"/>
    <w:rsid w:val="00437938"/>
    <w:rsid w:val="00437A26"/>
    <w:rsid w:val="00437F27"/>
    <w:rsid w:val="0044086F"/>
    <w:rsid w:val="004416CD"/>
    <w:rsid w:val="00441C49"/>
    <w:rsid w:val="00441D70"/>
    <w:rsid w:val="00441F08"/>
    <w:rsid w:val="00442952"/>
    <w:rsid w:val="00443169"/>
    <w:rsid w:val="00443A9D"/>
    <w:rsid w:val="00443CB0"/>
    <w:rsid w:val="0044433B"/>
    <w:rsid w:val="004443E0"/>
    <w:rsid w:val="0044474F"/>
    <w:rsid w:val="0044483D"/>
    <w:rsid w:val="00444DA5"/>
    <w:rsid w:val="0044504A"/>
    <w:rsid w:val="0044558B"/>
    <w:rsid w:val="00445B98"/>
    <w:rsid w:val="00445BCF"/>
    <w:rsid w:val="00445D07"/>
    <w:rsid w:val="00445FBA"/>
    <w:rsid w:val="00446261"/>
    <w:rsid w:val="0044697C"/>
    <w:rsid w:val="0044733E"/>
    <w:rsid w:val="004477E0"/>
    <w:rsid w:val="004479A0"/>
    <w:rsid w:val="00447BCC"/>
    <w:rsid w:val="00447F3A"/>
    <w:rsid w:val="00450171"/>
    <w:rsid w:val="004501B0"/>
    <w:rsid w:val="00450307"/>
    <w:rsid w:val="004507B2"/>
    <w:rsid w:val="00450E8F"/>
    <w:rsid w:val="00451534"/>
    <w:rsid w:val="0045164C"/>
    <w:rsid w:val="00451CC8"/>
    <w:rsid w:val="00452544"/>
    <w:rsid w:val="0045283C"/>
    <w:rsid w:val="004532D5"/>
    <w:rsid w:val="004534F1"/>
    <w:rsid w:val="00453640"/>
    <w:rsid w:val="0045411F"/>
    <w:rsid w:val="00454ACC"/>
    <w:rsid w:val="00454F24"/>
    <w:rsid w:val="004552EC"/>
    <w:rsid w:val="0045606D"/>
    <w:rsid w:val="004568F5"/>
    <w:rsid w:val="00456CAD"/>
    <w:rsid w:val="00457086"/>
    <w:rsid w:val="00457509"/>
    <w:rsid w:val="00457DA5"/>
    <w:rsid w:val="00460DA9"/>
    <w:rsid w:val="00461291"/>
    <w:rsid w:val="00462261"/>
    <w:rsid w:val="0046245E"/>
    <w:rsid w:val="0046259F"/>
    <w:rsid w:val="00462A4A"/>
    <w:rsid w:val="00462E6E"/>
    <w:rsid w:val="00463D59"/>
    <w:rsid w:val="00463FBD"/>
    <w:rsid w:val="00464702"/>
    <w:rsid w:val="00464C20"/>
    <w:rsid w:val="00464F54"/>
    <w:rsid w:val="00464FDA"/>
    <w:rsid w:val="0046512B"/>
    <w:rsid w:val="00465DED"/>
    <w:rsid w:val="004661CB"/>
    <w:rsid w:val="004663F5"/>
    <w:rsid w:val="004664DB"/>
    <w:rsid w:val="004666A5"/>
    <w:rsid w:val="004670E5"/>
    <w:rsid w:val="004702D9"/>
    <w:rsid w:val="00470464"/>
    <w:rsid w:val="00470D72"/>
    <w:rsid w:val="004718E7"/>
    <w:rsid w:val="004724E4"/>
    <w:rsid w:val="00472B68"/>
    <w:rsid w:val="004734BA"/>
    <w:rsid w:val="00474B64"/>
    <w:rsid w:val="00474C8C"/>
    <w:rsid w:val="00474C8F"/>
    <w:rsid w:val="004752E0"/>
    <w:rsid w:val="00475EB0"/>
    <w:rsid w:val="00476130"/>
    <w:rsid w:val="004764FA"/>
    <w:rsid w:val="004776A0"/>
    <w:rsid w:val="0047775A"/>
    <w:rsid w:val="00477CE3"/>
    <w:rsid w:val="00477F1F"/>
    <w:rsid w:val="0048040A"/>
    <w:rsid w:val="004804C7"/>
    <w:rsid w:val="004815B2"/>
    <w:rsid w:val="00483450"/>
    <w:rsid w:val="00483509"/>
    <w:rsid w:val="00483E7A"/>
    <w:rsid w:val="00483F93"/>
    <w:rsid w:val="00484AB5"/>
    <w:rsid w:val="004851ED"/>
    <w:rsid w:val="004859A5"/>
    <w:rsid w:val="00485A5B"/>
    <w:rsid w:val="00485DA4"/>
    <w:rsid w:val="00485EEE"/>
    <w:rsid w:val="00486A79"/>
    <w:rsid w:val="004877F3"/>
    <w:rsid w:val="00487B72"/>
    <w:rsid w:val="00487D65"/>
    <w:rsid w:val="00487F3D"/>
    <w:rsid w:val="00490597"/>
    <w:rsid w:val="00490FAD"/>
    <w:rsid w:val="00491519"/>
    <w:rsid w:val="0049157B"/>
    <w:rsid w:val="0049265D"/>
    <w:rsid w:val="00492E62"/>
    <w:rsid w:val="00492FD9"/>
    <w:rsid w:val="0049327E"/>
    <w:rsid w:val="004937FF"/>
    <w:rsid w:val="00493E21"/>
    <w:rsid w:val="00494D18"/>
    <w:rsid w:val="00494D5B"/>
    <w:rsid w:val="004956E9"/>
    <w:rsid w:val="0049572B"/>
    <w:rsid w:val="00495A08"/>
    <w:rsid w:val="00496065"/>
    <w:rsid w:val="00496703"/>
    <w:rsid w:val="00496A5B"/>
    <w:rsid w:val="00496DFF"/>
    <w:rsid w:val="00497177"/>
    <w:rsid w:val="004972BD"/>
    <w:rsid w:val="004976FC"/>
    <w:rsid w:val="004A0101"/>
    <w:rsid w:val="004A01FD"/>
    <w:rsid w:val="004A0228"/>
    <w:rsid w:val="004A024D"/>
    <w:rsid w:val="004A025E"/>
    <w:rsid w:val="004A0A81"/>
    <w:rsid w:val="004A2896"/>
    <w:rsid w:val="004A301B"/>
    <w:rsid w:val="004A309C"/>
    <w:rsid w:val="004A3199"/>
    <w:rsid w:val="004A505C"/>
    <w:rsid w:val="004A5D08"/>
    <w:rsid w:val="004A6A79"/>
    <w:rsid w:val="004A6CC8"/>
    <w:rsid w:val="004A74A5"/>
    <w:rsid w:val="004A7985"/>
    <w:rsid w:val="004B0110"/>
    <w:rsid w:val="004B0726"/>
    <w:rsid w:val="004B0B2B"/>
    <w:rsid w:val="004B183C"/>
    <w:rsid w:val="004B1930"/>
    <w:rsid w:val="004B27D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A88"/>
    <w:rsid w:val="004B71E3"/>
    <w:rsid w:val="004B7DD6"/>
    <w:rsid w:val="004C0163"/>
    <w:rsid w:val="004C1C62"/>
    <w:rsid w:val="004C20B5"/>
    <w:rsid w:val="004C242F"/>
    <w:rsid w:val="004C2A1E"/>
    <w:rsid w:val="004C337B"/>
    <w:rsid w:val="004C4377"/>
    <w:rsid w:val="004C4479"/>
    <w:rsid w:val="004C489D"/>
    <w:rsid w:val="004C49E2"/>
    <w:rsid w:val="004C51AD"/>
    <w:rsid w:val="004C5255"/>
    <w:rsid w:val="004C5797"/>
    <w:rsid w:val="004C599D"/>
    <w:rsid w:val="004C5A75"/>
    <w:rsid w:val="004C6517"/>
    <w:rsid w:val="004C667F"/>
    <w:rsid w:val="004C6F2F"/>
    <w:rsid w:val="004C6FF5"/>
    <w:rsid w:val="004C70D7"/>
    <w:rsid w:val="004C70DF"/>
    <w:rsid w:val="004C7345"/>
    <w:rsid w:val="004C7441"/>
    <w:rsid w:val="004C7CE0"/>
    <w:rsid w:val="004C7F1E"/>
    <w:rsid w:val="004D09EC"/>
    <w:rsid w:val="004D16D3"/>
    <w:rsid w:val="004D18BE"/>
    <w:rsid w:val="004D2B72"/>
    <w:rsid w:val="004D2DBB"/>
    <w:rsid w:val="004D331E"/>
    <w:rsid w:val="004D3851"/>
    <w:rsid w:val="004D3BB1"/>
    <w:rsid w:val="004D40DF"/>
    <w:rsid w:val="004D4FCB"/>
    <w:rsid w:val="004D523B"/>
    <w:rsid w:val="004D5797"/>
    <w:rsid w:val="004D5960"/>
    <w:rsid w:val="004D5ACC"/>
    <w:rsid w:val="004D5E34"/>
    <w:rsid w:val="004D5FCB"/>
    <w:rsid w:val="004D665C"/>
    <w:rsid w:val="004D6935"/>
    <w:rsid w:val="004D69CD"/>
    <w:rsid w:val="004D737D"/>
    <w:rsid w:val="004E00CD"/>
    <w:rsid w:val="004E0143"/>
    <w:rsid w:val="004E06EA"/>
    <w:rsid w:val="004E1168"/>
    <w:rsid w:val="004E17A6"/>
    <w:rsid w:val="004E1A88"/>
    <w:rsid w:val="004E1B47"/>
    <w:rsid w:val="004E23D2"/>
    <w:rsid w:val="004E2BE7"/>
    <w:rsid w:val="004E2C40"/>
    <w:rsid w:val="004E32C5"/>
    <w:rsid w:val="004E41D9"/>
    <w:rsid w:val="004E43D5"/>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965"/>
    <w:rsid w:val="004F55B8"/>
    <w:rsid w:val="004F63FD"/>
    <w:rsid w:val="004F6D9A"/>
    <w:rsid w:val="004F702A"/>
    <w:rsid w:val="004F71E6"/>
    <w:rsid w:val="004F7D82"/>
    <w:rsid w:val="0050034C"/>
    <w:rsid w:val="00500618"/>
    <w:rsid w:val="005012B1"/>
    <w:rsid w:val="0050141E"/>
    <w:rsid w:val="00502179"/>
    <w:rsid w:val="005022D2"/>
    <w:rsid w:val="00502503"/>
    <w:rsid w:val="00502859"/>
    <w:rsid w:val="005029F8"/>
    <w:rsid w:val="00503E25"/>
    <w:rsid w:val="00504454"/>
    <w:rsid w:val="005048CE"/>
    <w:rsid w:val="00504DA7"/>
    <w:rsid w:val="005053A7"/>
    <w:rsid w:val="005053CF"/>
    <w:rsid w:val="005054D6"/>
    <w:rsid w:val="00505A2B"/>
    <w:rsid w:val="00505BC9"/>
    <w:rsid w:val="00505EDA"/>
    <w:rsid w:val="005062F4"/>
    <w:rsid w:val="00506846"/>
    <w:rsid w:val="00507729"/>
    <w:rsid w:val="00510B36"/>
    <w:rsid w:val="00511280"/>
    <w:rsid w:val="005121FC"/>
    <w:rsid w:val="005129A5"/>
    <w:rsid w:val="00512E44"/>
    <w:rsid w:val="00513067"/>
    <w:rsid w:val="00513398"/>
    <w:rsid w:val="00513461"/>
    <w:rsid w:val="00513D52"/>
    <w:rsid w:val="00513EBF"/>
    <w:rsid w:val="0051405C"/>
    <w:rsid w:val="005142D8"/>
    <w:rsid w:val="0051434B"/>
    <w:rsid w:val="00514DFB"/>
    <w:rsid w:val="00515615"/>
    <w:rsid w:val="00516085"/>
    <w:rsid w:val="00516A9E"/>
    <w:rsid w:val="00516C15"/>
    <w:rsid w:val="00516CC4"/>
    <w:rsid w:val="00516DA4"/>
    <w:rsid w:val="005174C8"/>
    <w:rsid w:val="005176EA"/>
    <w:rsid w:val="005205F2"/>
    <w:rsid w:val="00520E62"/>
    <w:rsid w:val="00520FFB"/>
    <w:rsid w:val="005212A5"/>
    <w:rsid w:val="0052179E"/>
    <w:rsid w:val="00521A1D"/>
    <w:rsid w:val="0052246D"/>
    <w:rsid w:val="00522B3F"/>
    <w:rsid w:val="005233A1"/>
    <w:rsid w:val="0052350D"/>
    <w:rsid w:val="00524253"/>
    <w:rsid w:val="00524968"/>
    <w:rsid w:val="00525557"/>
    <w:rsid w:val="00525B69"/>
    <w:rsid w:val="00525E3E"/>
    <w:rsid w:val="00526F65"/>
    <w:rsid w:val="00527322"/>
    <w:rsid w:val="0052749F"/>
    <w:rsid w:val="005303F3"/>
    <w:rsid w:val="005311A6"/>
    <w:rsid w:val="00531CE1"/>
    <w:rsid w:val="005329DE"/>
    <w:rsid w:val="00532F17"/>
    <w:rsid w:val="0053354D"/>
    <w:rsid w:val="00533C7B"/>
    <w:rsid w:val="00533E44"/>
    <w:rsid w:val="00533F78"/>
    <w:rsid w:val="00534062"/>
    <w:rsid w:val="00535B1E"/>
    <w:rsid w:val="005360DF"/>
    <w:rsid w:val="0053798E"/>
    <w:rsid w:val="005379E4"/>
    <w:rsid w:val="00540134"/>
    <w:rsid w:val="00540933"/>
    <w:rsid w:val="00540D3E"/>
    <w:rsid w:val="00541309"/>
    <w:rsid w:val="005419B1"/>
    <w:rsid w:val="00542319"/>
    <w:rsid w:val="005424AB"/>
    <w:rsid w:val="00543024"/>
    <w:rsid w:val="00543111"/>
    <w:rsid w:val="00543571"/>
    <w:rsid w:val="00543BFC"/>
    <w:rsid w:val="00544C99"/>
    <w:rsid w:val="00545C80"/>
    <w:rsid w:val="00545FB8"/>
    <w:rsid w:val="005464C9"/>
    <w:rsid w:val="005466B6"/>
    <w:rsid w:val="00546D01"/>
    <w:rsid w:val="00546FBE"/>
    <w:rsid w:val="00547587"/>
    <w:rsid w:val="005479D8"/>
    <w:rsid w:val="005506FB"/>
    <w:rsid w:val="005507A3"/>
    <w:rsid w:val="00551208"/>
    <w:rsid w:val="00551635"/>
    <w:rsid w:val="005518F9"/>
    <w:rsid w:val="005520C0"/>
    <w:rsid w:val="005526EB"/>
    <w:rsid w:val="0055281F"/>
    <w:rsid w:val="00552E29"/>
    <w:rsid w:val="00552F8B"/>
    <w:rsid w:val="00552FDF"/>
    <w:rsid w:val="0055338C"/>
    <w:rsid w:val="005535D3"/>
    <w:rsid w:val="00554948"/>
    <w:rsid w:val="00554B3B"/>
    <w:rsid w:val="00555E97"/>
    <w:rsid w:val="005562C8"/>
    <w:rsid w:val="00557165"/>
    <w:rsid w:val="005574EC"/>
    <w:rsid w:val="005577F0"/>
    <w:rsid w:val="00557971"/>
    <w:rsid w:val="005609AD"/>
    <w:rsid w:val="00560FEC"/>
    <w:rsid w:val="00561781"/>
    <w:rsid w:val="00561A86"/>
    <w:rsid w:val="005625A7"/>
    <w:rsid w:val="00562BC1"/>
    <w:rsid w:val="00562C30"/>
    <w:rsid w:val="00562CB9"/>
    <w:rsid w:val="00562D99"/>
    <w:rsid w:val="005635A9"/>
    <w:rsid w:val="0056373F"/>
    <w:rsid w:val="00563819"/>
    <w:rsid w:val="005640B6"/>
    <w:rsid w:val="00564607"/>
    <w:rsid w:val="0056486B"/>
    <w:rsid w:val="00564A1C"/>
    <w:rsid w:val="00564DFA"/>
    <w:rsid w:val="005651A7"/>
    <w:rsid w:val="00565394"/>
    <w:rsid w:val="005658C7"/>
    <w:rsid w:val="00565DC0"/>
    <w:rsid w:val="005666EF"/>
    <w:rsid w:val="00566C2C"/>
    <w:rsid w:val="00566D86"/>
    <w:rsid w:val="0056701C"/>
    <w:rsid w:val="005671B3"/>
    <w:rsid w:val="00567382"/>
    <w:rsid w:val="0056743E"/>
    <w:rsid w:val="005675E8"/>
    <w:rsid w:val="00567912"/>
    <w:rsid w:val="00567F48"/>
    <w:rsid w:val="00567F76"/>
    <w:rsid w:val="00570E25"/>
    <w:rsid w:val="0057135B"/>
    <w:rsid w:val="00571566"/>
    <w:rsid w:val="00571D49"/>
    <w:rsid w:val="00572D5B"/>
    <w:rsid w:val="005735EE"/>
    <w:rsid w:val="00573716"/>
    <w:rsid w:val="005742C1"/>
    <w:rsid w:val="0057493B"/>
    <w:rsid w:val="00574A76"/>
    <w:rsid w:val="00574A85"/>
    <w:rsid w:val="00575264"/>
    <w:rsid w:val="00575A81"/>
    <w:rsid w:val="00576948"/>
    <w:rsid w:val="00577188"/>
    <w:rsid w:val="00577748"/>
    <w:rsid w:val="00580CAA"/>
    <w:rsid w:val="005819ED"/>
    <w:rsid w:val="00581B60"/>
    <w:rsid w:val="00581C1E"/>
    <w:rsid w:val="00583307"/>
    <w:rsid w:val="00583614"/>
    <w:rsid w:val="00583A8C"/>
    <w:rsid w:val="00583CCC"/>
    <w:rsid w:val="005856F8"/>
    <w:rsid w:val="0058678E"/>
    <w:rsid w:val="00586F16"/>
    <w:rsid w:val="0058713C"/>
    <w:rsid w:val="0059014A"/>
    <w:rsid w:val="0059070C"/>
    <w:rsid w:val="00590DD7"/>
    <w:rsid w:val="00591DBF"/>
    <w:rsid w:val="005924B5"/>
    <w:rsid w:val="00592A8A"/>
    <w:rsid w:val="00593186"/>
    <w:rsid w:val="005935F9"/>
    <w:rsid w:val="00593B86"/>
    <w:rsid w:val="00594255"/>
    <w:rsid w:val="00594282"/>
    <w:rsid w:val="00594959"/>
    <w:rsid w:val="00594F06"/>
    <w:rsid w:val="00595052"/>
    <w:rsid w:val="00595C84"/>
    <w:rsid w:val="0059633D"/>
    <w:rsid w:val="005964EA"/>
    <w:rsid w:val="00596D59"/>
    <w:rsid w:val="00596D95"/>
    <w:rsid w:val="0059704A"/>
    <w:rsid w:val="005975EC"/>
    <w:rsid w:val="005979EC"/>
    <w:rsid w:val="005A01A6"/>
    <w:rsid w:val="005A0B34"/>
    <w:rsid w:val="005A21A9"/>
    <w:rsid w:val="005A22E2"/>
    <w:rsid w:val="005A2557"/>
    <w:rsid w:val="005A2710"/>
    <w:rsid w:val="005A300A"/>
    <w:rsid w:val="005A3C40"/>
    <w:rsid w:val="005A496E"/>
    <w:rsid w:val="005A5006"/>
    <w:rsid w:val="005A5A7E"/>
    <w:rsid w:val="005A6E14"/>
    <w:rsid w:val="005A6E31"/>
    <w:rsid w:val="005A7162"/>
    <w:rsid w:val="005A77A1"/>
    <w:rsid w:val="005B0582"/>
    <w:rsid w:val="005B0F58"/>
    <w:rsid w:val="005B1186"/>
    <w:rsid w:val="005B1537"/>
    <w:rsid w:val="005B15A8"/>
    <w:rsid w:val="005B22EB"/>
    <w:rsid w:val="005B24EC"/>
    <w:rsid w:val="005B344E"/>
    <w:rsid w:val="005B4351"/>
    <w:rsid w:val="005B4B72"/>
    <w:rsid w:val="005B4E61"/>
    <w:rsid w:val="005B5EF8"/>
    <w:rsid w:val="005B6940"/>
    <w:rsid w:val="005B7166"/>
    <w:rsid w:val="005B7CAB"/>
    <w:rsid w:val="005B7D44"/>
    <w:rsid w:val="005B7DA6"/>
    <w:rsid w:val="005C011B"/>
    <w:rsid w:val="005C0135"/>
    <w:rsid w:val="005C0139"/>
    <w:rsid w:val="005C043D"/>
    <w:rsid w:val="005C0634"/>
    <w:rsid w:val="005C068A"/>
    <w:rsid w:val="005C06E9"/>
    <w:rsid w:val="005C0B47"/>
    <w:rsid w:val="005C1265"/>
    <w:rsid w:val="005C15AD"/>
    <w:rsid w:val="005C1988"/>
    <w:rsid w:val="005C2194"/>
    <w:rsid w:val="005C2AFB"/>
    <w:rsid w:val="005C2FDC"/>
    <w:rsid w:val="005C3286"/>
    <w:rsid w:val="005C4374"/>
    <w:rsid w:val="005C4A61"/>
    <w:rsid w:val="005C5DDD"/>
    <w:rsid w:val="005C6BBD"/>
    <w:rsid w:val="005C6FE7"/>
    <w:rsid w:val="005C714E"/>
    <w:rsid w:val="005C736A"/>
    <w:rsid w:val="005C789F"/>
    <w:rsid w:val="005C7DDD"/>
    <w:rsid w:val="005D04B2"/>
    <w:rsid w:val="005D0EAC"/>
    <w:rsid w:val="005D1342"/>
    <w:rsid w:val="005D188C"/>
    <w:rsid w:val="005D195F"/>
    <w:rsid w:val="005D1D29"/>
    <w:rsid w:val="005D22AF"/>
    <w:rsid w:val="005D37D4"/>
    <w:rsid w:val="005D41D6"/>
    <w:rsid w:val="005D48E4"/>
    <w:rsid w:val="005D4C63"/>
    <w:rsid w:val="005D5586"/>
    <w:rsid w:val="005D5796"/>
    <w:rsid w:val="005D5915"/>
    <w:rsid w:val="005D5B5D"/>
    <w:rsid w:val="005D6177"/>
    <w:rsid w:val="005D6211"/>
    <w:rsid w:val="005D64F3"/>
    <w:rsid w:val="005D6960"/>
    <w:rsid w:val="005D70DA"/>
    <w:rsid w:val="005D7334"/>
    <w:rsid w:val="005E017A"/>
    <w:rsid w:val="005E0AD0"/>
    <w:rsid w:val="005E1015"/>
    <w:rsid w:val="005E101E"/>
    <w:rsid w:val="005E13FF"/>
    <w:rsid w:val="005E16B0"/>
    <w:rsid w:val="005E1AAE"/>
    <w:rsid w:val="005E1C81"/>
    <w:rsid w:val="005E2C11"/>
    <w:rsid w:val="005E39A6"/>
    <w:rsid w:val="005E47FD"/>
    <w:rsid w:val="005E4A58"/>
    <w:rsid w:val="005E5580"/>
    <w:rsid w:val="005E615B"/>
    <w:rsid w:val="005E6453"/>
    <w:rsid w:val="005E657D"/>
    <w:rsid w:val="005E68A9"/>
    <w:rsid w:val="005E6B44"/>
    <w:rsid w:val="005E6D0A"/>
    <w:rsid w:val="005E6DA4"/>
    <w:rsid w:val="005E6E27"/>
    <w:rsid w:val="005E6FCB"/>
    <w:rsid w:val="005E7F9A"/>
    <w:rsid w:val="005F01E9"/>
    <w:rsid w:val="005F0226"/>
    <w:rsid w:val="005F0C57"/>
    <w:rsid w:val="005F1029"/>
    <w:rsid w:val="005F155E"/>
    <w:rsid w:val="005F16A3"/>
    <w:rsid w:val="005F1914"/>
    <w:rsid w:val="005F20AE"/>
    <w:rsid w:val="005F3757"/>
    <w:rsid w:val="005F38C6"/>
    <w:rsid w:val="005F3B40"/>
    <w:rsid w:val="005F3C76"/>
    <w:rsid w:val="005F4564"/>
    <w:rsid w:val="005F4C8B"/>
    <w:rsid w:val="005F4D4B"/>
    <w:rsid w:val="005F5F2B"/>
    <w:rsid w:val="005F6187"/>
    <w:rsid w:val="005F6292"/>
    <w:rsid w:val="005F643B"/>
    <w:rsid w:val="005F6489"/>
    <w:rsid w:val="005F67DC"/>
    <w:rsid w:val="005F6B06"/>
    <w:rsid w:val="005F6D7A"/>
    <w:rsid w:val="005F7B1B"/>
    <w:rsid w:val="005F7B66"/>
    <w:rsid w:val="005F7CB7"/>
    <w:rsid w:val="006001EC"/>
    <w:rsid w:val="006001FA"/>
    <w:rsid w:val="006010D2"/>
    <w:rsid w:val="00602075"/>
    <w:rsid w:val="006022F7"/>
    <w:rsid w:val="0060301B"/>
    <w:rsid w:val="00603217"/>
    <w:rsid w:val="006032A5"/>
    <w:rsid w:val="006035B5"/>
    <w:rsid w:val="00603FFD"/>
    <w:rsid w:val="0060416F"/>
    <w:rsid w:val="006044CF"/>
    <w:rsid w:val="0060498A"/>
    <w:rsid w:val="00604BA2"/>
    <w:rsid w:val="00605524"/>
    <w:rsid w:val="006057FB"/>
    <w:rsid w:val="006058C1"/>
    <w:rsid w:val="00610439"/>
    <w:rsid w:val="006108EC"/>
    <w:rsid w:val="00610977"/>
    <w:rsid w:val="006118C9"/>
    <w:rsid w:val="00612C3D"/>
    <w:rsid w:val="006135E3"/>
    <w:rsid w:val="00613A06"/>
    <w:rsid w:val="00614223"/>
    <w:rsid w:val="00614A06"/>
    <w:rsid w:val="006151BD"/>
    <w:rsid w:val="006159BB"/>
    <w:rsid w:val="00615A2D"/>
    <w:rsid w:val="00615DBC"/>
    <w:rsid w:val="00616032"/>
    <w:rsid w:val="00616C7D"/>
    <w:rsid w:val="00616CFB"/>
    <w:rsid w:val="00617239"/>
    <w:rsid w:val="0061757E"/>
    <w:rsid w:val="006201E6"/>
    <w:rsid w:val="00620252"/>
    <w:rsid w:val="00620658"/>
    <w:rsid w:val="00621457"/>
    <w:rsid w:val="006218BB"/>
    <w:rsid w:val="00623135"/>
    <w:rsid w:val="0062314B"/>
    <w:rsid w:val="00623220"/>
    <w:rsid w:val="00625D98"/>
    <w:rsid w:val="00625E34"/>
    <w:rsid w:val="006262B0"/>
    <w:rsid w:val="00626568"/>
    <w:rsid w:val="00626CC9"/>
    <w:rsid w:val="00627495"/>
    <w:rsid w:val="006276E6"/>
    <w:rsid w:val="0062779D"/>
    <w:rsid w:val="00630082"/>
    <w:rsid w:val="006303AA"/>
    <w:rsid w:val="006307EE"/>
    <w:rsid w:val="00630BA9"/>
    <w:rsid w:val="00630CDB"/>
    <w:rsid w:val="00631081"/>
    <w:rsid w:val="00631668"/>
    <w:rsid w:val="00631750"/>
    <w:rsid w:val="00631BAE"/>
    <w:rsid w:val="0063213F"/>
    <w:rsid w:val="006329CB"/>
    <w:rsid w:val="00632BF2"/>
    <w:rsid w:val="00632F2A"/>
    <w:rsid w:val="00633607"/>
    <w:rsid w:val="006340F0"/>
    <w:rsid w:val="00635959"/>
    <w:rsid w:val="0063724C"/>
    <w:rsid w:val="006375AD"/>
    <w:rsid w:val="00637956"/>
    <w:rsid w:val="00640738"/>
    <w:rsid w:val="00640BB9"/>
    <w:rsid w:val="0064107B"/>
    <w:rsid w:val="00641212"/>
    <w:rsid w:val="00641EC3"/>
    <w:rsid w:val="00642151"/>
    <w:rsid w:val="0064218A"/>
    <w:rsid w:val="006433C4"/>
    <w:rsid w:val="006437E1"/>
    <w:rsid w:val="00643E90"/>
    <w:rsid w:val="0064513D"/>
    <w:rsid w:val="006453C3"/>
    <w:rsid w:val="0064579B"/>
    <w:rsid w:val="006461E1"/>
    <w:rsid w:val="0064653D"/>
    <w:rsid w:val="00646A5B"/>
    <w:rsid w:val="00646E5E"/>
    <w:rsid w:val="00646F2A"/>
    <w:rsid w:val="006471B2"/>
    <w:rsid w:val="006472E8"/>
    <w:rsid w:val="0064737A"/>
    <w:rsid w:val="0064749E"/>
    <w:rsid w:val="00647793"/>
    <w:rsid w:val="006478CF"/>
    <w:rsid w:val="00650307"/>
    <w:rsid w:val="00651863"/>
    <w:rsid w:val="00651BA8"/>
    <w:rsid w:val="0065220F"/>
    <w:rsid w:val="006523A0"/>
    <w:rsid w:val="00652E17"/>
    <w:rsid w:val="006536F1"/>
    <w:rsid w:val="00653784"/>
    <w:rsid w:val="006538B0"/>
    <w:rsid w:val="00653AF1"/>
    <w:rsid w:val="00654DA6"/>
    <w:rsid w:val="0065592B"/>
    <w:rsid w:val="00655DAA"/>
    <w:rsid w:val="00656F29"/>
    <w:rsid w:val="00657410"/>
    <w:rsid w:val="0065748C"/>
    <w:rsid w:val="0065770B"/>
    <w:rsid w:val="00657719"/>
    <w:rsid w:val="00657783"/>
    <w:rsid w:val="006607D8"/>
    <w:rsid w:val="00661332"/>
    <w:rsid w:val="00661386"/>
    <w:rsid w:val="00662035"/>
    <w:rsid w:val="00662151"/>
    <w:rsid w:val="0066228F"/>
    <w:rsid w:val="006630B3"/>
    <w:rsid w:val="00663693"/>
    <w:rsid w:val="00663942"/>
    <w:rsid w:val="006643D2"/>
    <w:rsid w:val="00664C08"/>
    <w:rsid w:val="00665075"/>
    <w:rsid w:val="006650C5"/>
    <w:rsid w:val="006659BE"/>
    <w:rsid w:val="006668CC"/>
    <w:rsid w:val="00666D87"/>
    <w:rsid w:val="00666F16"/>
    <w:rsid w:val="006671D9"/>
    <w:rsid w:val="0066770B"/>
    <w:rsid w:val="006702A8"/>
    <w:rsid w:val="006703E9"/>
    <w:rsid w:val="00670633"/>
    <w:rsid w:val="00670ADE"/>
    <w:rsid w:val="00670B04"/>
    <w:rsid w:val="0067131B"/>
    <w:rsid w:val="00671391"/>
    <w:rsid w:val="0067153A"/>
    <w:rsid w:val="006723A7"/>
    <w:rsid w:val="006725FD"/>
    <w:rsid w:val="006726A7"/>
    <w:rsid w:val="0067376E"/>
    <w:rsid w:val="00673773"/>
    <w:rsid w:val="00674B90"/>
    <w:rsid w:val="00674BB4"/>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268B"/>
    <w:rsid w:val="00682F3E"/>
    <w:rsid w:val="00683244"/>
    <w:rsid w:val="0068392D"/>
    <w:rsid w:val="00683C63"/>
    <w:rsid w:val="0068423D"/>
    <w:rsid w:val="006842CB"/>
    <w:rsid w:val="0068475A"/>
    <w:rsid w:val="006848D8"/>
    <w:rsid w:val="00684FE6"/>
    <w:rsid w:val="00686636"/>
    <w:rsid w:val="00686DC3"/>
    <w:rsid w:val="0068763C"/>
    <w:rsid w:val="00687988"/>
    <w:rsid w:val="00687CAC"/>
    <w:rsid w:val="006909A9"/>
    <w:rsid w:val="006917A0"/>
    <w:rsid w:val="0069257A"/>
    <w:rsid w:val="006925A9"/>
    <w:rsid w:val="00693357"/>
    <w:rsid w:val="00694724"/>
    <w:rsid w:val="00695482"/>
    <w:rsid w:val="00695531"/>
    <w:rsid w:val="00696C80"/>
    <w:rsid w:val="00696FB4"/>
    <w:rsid w:val="0069762A"/>
    <w:rsid w:val="0069784D"/>
    <w:rsid w:val="006A0960"/>
    <w:rsid w:val="006A0BE2"/>
    <w:rsid w:val="006A172F"/>
    <w:rsid w:val="006A21B8"/>
    <w:rsid w:val="006A24B2"/>
    <w:rsid w:val="006A2EAB"/>
    <w:rsid w:val="006A2FB7"/>
    <w:rsid w:val="006A355C"/>
    <w:rsid w:val="006A3818"/>
    <w:rsid w:val="006A3901"/>
    <w:rsid w:val="006A4592"/>
    <w:rsid w:val="006A46B7"/>
    <w:rsid w:val="006A4F50"/>
    <w:rsid w:val="006A5853"/>
    <w:rsid w:val="006A5A3C"/>
    <w:rsid w:val="006A5A9E"/>
    <w:rsid w:val="006A5E3D"/>
    <w:rsid w:val="006A6F6B"/>
    <w:rsid w:val="006A705D"/>
    <w:rsid w:val="006A742B"/>
    <w:rsid w:val="006B1741"/>
    <w:rsid w:val="006B181D"/>
    <w:rsid w:val="006B30DB"/>
    <w:rsid w:val="006B352D"/>
    <w:rsid w:val="006B3708"/>
    <w:rsid w:val="006B3D41"/>
    <w:rsid w:val="006B40FC"/>
    <w:rsid w:val="006B4F15"/>
    <w:rsid w:val="006B5494"/>
    <w:rsid w:val="006B5792"/>
    <w:rsid w:val="006B64D7"/>
    <w:rsid w:val="006B6678"/>
    <w:rsid w:val="006B6A68"/>
    <w:rsid w:val="006B75E0"/>
    <w:rsid w:val="006C01C5"/>
    <w:rsid w:val="006C08A9"/>
    <w:rsid w:val="006C0CA0"/>
    <w:rsid w:val="006C123F"/>
    <w:rsid w:val="006C15A0"/>
    <w:rsid w:val="006C179B"/>
    <w:rsid w:val="006C17C1"/>
    <w:rsid w:val="006C1CD1"/>
    <w:rsid w:val="006C222A"/>
    <w:rsid w:val="006C2C36"/>
    <w:rsid w:val="006C300F"/>
    <w:rsid w:val="006C3B3B"/>
    <w:rsid w:val="006C3B48"/>
    <w:rsid w:val="006C3F26"/>
    <w:rsid w:val="006C3F2C"/>
    <w:rsid w:val="006C4C02"/>
    <w:rsid w:val="006C537B"/>
    <w:rsid w:val="006C5388"/>
    <w:rsid w:val="006C5961"/>
    <w:rsid w:val="006C63E4"/>
    <w:rsid w:val="006C6410"/>
    <w:rsid w:val="006C6411"/>
    <w:rsid w:val="006C67E4"/>
    <w:rsid w:val="006C767E"/>
    <w:rsid w:val="006C7703"/>
    <w:rsid w:val="006D06F9"/>
    <w:rsid w:val="006D0E38"/>
    <w:rsid w:val="006D2C0E"/>
    <w:rsid w:val="006D32DF"/>
    <w:rsid w:val="006D409D"/>
    <w:rsid w:val="006D4222"/>
    <w:rsid w:val="006D4257"/>
    <w:rsid w:val="006D4737"/>
    <w:rsid w:val="006D4907"/>
    <w:rsid w:val="006D5CD9"/>
    <w:rsid w:val="006D6608"/>
    <w:rsid w:val="006D6C34"/>
    <w:rsid w:val="006D6CE4"/>
    <w:rsid w:val="006D6EA2"/>
    <w:rsid w:val="006E003B"/>
    <w:rsid w:val="006E0815"/>
    <w:rsid w:val="006E295B"/>
    <w:rsid w:val="006E2F02"/>
    <w:rsid w:val="006E3B79"/>
    <w:rsid w:val="006E463F"/>
    <w:rsid w:val="006E557A"/>
    <w:rsid w:val="006E69C1"/>
    <w:rsid w:val="006E6CB9"/>
    <w:rsid w:val="006E706F"/>
    <w:rsid w:val="006E7887"/>
    <w:rsid w:val="006F0A2B"/>
    <w:rsid w:val="006F0C93"/>
    <w:rsid w:val="006F25EE"/>
    <w:rsid w:val="006F26EE"/>
    <w:rsid w:val="006F30E7"/>
    <w:rsid w:val="006F33A5"/>
    <w:rsid w:val="006F4045"/>
    <w:rsid w:val="006F4AFF"/>
    <w:rsid w:val="006F5473"/>
    <w:rsid w:val="006F5F41"/>
    <w:rsid w:val="006F662B"/>
    <w:rsid w:val="006F671A"/>
    <w:rsid w:val="006F677D"/>
    <w:rsid w:val="006F67C1"/>
    <w:rsid w:val="006F6A1C"/>
    <w:rsid w:val="006F6D36"/>
    <w:rsid w:val="006F7C9E"/>
    <w:rsid w:val="00700342"/>
    <w:rsid w:val="0070036B"/>
    <w:rsid w:val="0070175D"/>
    <w:rsid w:val="007023A2"/>
    <w:rsid w:val="00702D42"/>
    <w:rsid w:val="00702DA8"/>
    <w:rsid w:val="00703763"/>
    <w:rsid w:val="00703C9B"/>
    <w:rsid w:val="0070490E"/>
    <w:rsid w:val="00704E58"/>
    <w:rsid w:val="007051D3"/>
    <w:rsid w:val="00705E7B"/>
    <w:rsid w:val="00706219"/>
    <w:rsid w:val="007067AA"/>
    <w:rsid w:val="00706AAF"/>
    <w:rsid w:val="0071129C"/>
    <w:rsid w:val="00711F7F"/>
    <w:rsid w:val="0071219D"/>
    <w:rsid w:val="007124F2"/>
    <w:rsid w:val="0071469B"/>
    <w:rsid w:val="00714FE8"/>
    <w:rsid w:val="00715939"/>
    <w:rsid w:val="00715CCC"/>
    <w:rsid w:val="00716D2C"/>
    <w:rsid w:val="00716D92"/>
    <w:rsid w:val="00716E80"/>
    <w:rsid w:val="00717196"/>
    <w:rsid w:val="00717497"/>
    <w:rsid w:val="007175D1"/>
    <w:rsid w:val="00717B44"/>
    <w:rsid w:val="00717F78"/>
    <w:rsid w:val="00720037"/>
    <w:rsid w:val="00720B67"/>
    <w:rsid w:val="00720C0F"/>
    <w:rsid w:val="00720EDE"/>
    <w:rsid w:val="00721072"/>
    <w:rsid w:val="00721146"/>
    <w:rsid w:val="007224E4"/>
    <w:rsid w:val="0072263C"/>
    <w:rsid w:val="007226ED"/>
    <w:rsid w:val="007239AE"/>
    <w:rsid w:val="00723ED9"/>
    <w:rsid w:val="0072485D"/>
    <w:rsid w:val="00724A04"/>
    <w:rsid w:val="00724A8A"/>
    <w:rsid w:val="00725941"/>
    <w:rsid w:val="0072686F"/>
    <w:rsid w:val="00727692"/>
    <w:rsid w:val="007306F4"/>
    <w:rsid w:val="00730EDA"/>
    <w:rsid w:val="00732D8B"/>
    <w:rsid w:val="00734597"/>
    <w:rsid w:val="00735477"/>
    <w:rsid w:val="007356FC"/>
    <w:rsid w:val="007357D0"/>
    <w:rsid w:val="00735DAE"/>
    <w:rsid w:val="00735FF8"/>
    <w:rsid w:val="00736BD2"/>
    <w:rsid w:val="00736F13"/>
    <w:rsid w:val="0073702F"/>
    <w:rsid w:val="007376CD"/>
    <w:rsid w:val="007377D4"/>
    <w:rsid w:val="00740C57"/>
    <w:rsid w:val="007416D2"/>
    <w:rsid w:val="00741883"/>
    <w:rsid w:val="0074266F"/>
    <w:rsid w:val="007428CC"/>
    <w:rsid w:val="00742CE0"/>
    <w:rsid w:val="00743461"/>
    <w:rsid w:val="007436C6"/>
    <w:rsid w:val="007442E4"/>
    <w:rsid w:val="007444A4"/>
    <w:rsid w:val="0074551A"/>
    <w:rsid w:val="00745572"/>
    <w:rsid w:val="007456D4"/>
    <w:rsid w:val="0074577B"/>
    <w:rsid w:val="007457B7"/>
    <w:rsid w:val="00745F64"/>
    <w:rsid w:val="007462F3"/>
    <w:rsid w:val="007464FA"/>
    <w:rsid w:val="00746B4C"/>
    <w:rsid w:val="007471F8"/>
    <w:rsid w:val="0074720E"/>
    <w:rsid w:val="0074762A"/>
    <w:rsid w:val="00747DCE"/>
    <w:rsid w:val="00750229"/>
    <w:rsid w:val="0075079B"/>
    <w:rsid w:val="00750825"/>
    <w:rsid w:val="0075090D"/>
    <w:rsid w:val="00750C62"/>
    <w:rsid w:val="00751084"/>
    <w:rsid w:val="007512EC"/>
    <w:rsid w:val="00751399"/>
    <w:rsid w:val="007521EC"/>
    <w:rsid w:val="00752675"/>
    <w:rsid w:val="00752EE9"/>
    <w:rsid w:val="00754222"/>
    <w:rsid w:val="0075457A"/>
    <w:rsid w:val="00754658"/>
    <w:rsid w:val="00754AC7"/>
    <w:rsid w:val="00754C14"/>
    <w:rsid w:val="00754D04"/>
    <w:rsid w:val="00755653"/>
    <w:rsid w:val="007562D6"/>
    <w:rsid w:val="00756568"/>
    <w:rsid w:val="00756BA7"/>
    <w:rsid w:val="007575AD"/>
    <w:rsid w:val="00757CB4"/>
    <w:rsid w:val="00757D2D"/>
    <w:rsid w:val="00757F97"/>
    <w:rsid w:val="007601AB"/>
    <w:rsid w:val="00760EF4"/>
    <w:rsid w:val="007616CA"/>
    <w:rsid w:val="00761BC9"/>
    <w:rsid w:val="007621B7"/>
    <w:rsid w:val="00763989"/>
    <w:rsid w:val="00763AEE"/>
    <w:rsid w:val="00763BDF"/>
    <w:rsid w:val="00764565"/>
    <w:rsid w:val="00764BDF"/>
    <w:rsid w:val="00765D9B"/>
    <w:rsid w:val="007662A7"/>
    <w:rsid w:val="00766394"/>
    <w:rsid w:val="007674F5"/>
    <w:rsid w:val="00767523"/>
    <w:rsid w:val="00767A60"/>
    <w:rsid w:val="00767CFE"/>
    <w:rsid w:val="007701D1"/>
    <w:rsid w:val="0077023C"/>
    <w:rsid w:val="007702D9"/>
    <w:rsid w:val="007705F4"/>
    <w:rsid w:val="007708E3"/>
    <w:rsid w:val="0077113F"/>
    <w:rsid w:val="00771249"/>
    <w:rsid w:val="00771A11"/>
    <w:rsid w:val="007724BB"/>
    <w:rsid w:val="00772B73"/>
    <w:rsid w:val="00774E97"/>
    <w:rsid w:val="007756E2"/>
    <w:rsid w:val="00776083"/>
    <w:rsid w:val="00776C25"/>
    <w:rsid w:val="00777D88"/>
    <w:rsid w:val="00780BF1"/>
    <w:rsid w:val="00781E93"/>
    <w:rsid w:val="00781F8A"/>
    <w:rsid w:val="007828EF"/>
    <w:rsid w:val="00782DA1"/>
    <w:rsid w:val="007838DC"/>
    <w:rsid w:val="007846E5"/>
    <w:rsid w:val="00784B2B"/>
    <w:rsid w:val="00784B7A"/>
    <w:rsid w:val="00785B51"/>
    <w:rsid w:val="00785E22"/>
    <w:rsid w:val="007866D3"/>
    <w:rsid w:val="00786C51"/>
    <w:rsid w:val="00787422"/>
    <w:rsid w:val="0078767B"/>
    <w:rsid w:val="00787CD9"/>
    <w:rsid w:val="00787E52"/>
    <w:rsid w:val="00790933"/>
    <w:rsid w:val="007910F6"/>
    <w:rsid w:val="007920FA"/>
    <w:rsid w:val="00792BF0"/>
    <w:rsid w:val="0079345E"/>
    <w:rsid w:val="0079352B"/>
    <w:rsid w:val="007938CC"/>
    <w:rsid w:val="007948FA"/>
    <w:rsid w:val="00796304"/>
    <w:rsid w:val="007968EC"/>
    <w:rsid w:val="00796C31"/>
    <w:rsid w:val="00796C55"/>
    <w:rsid w:val="007976EA"/>
    <w:rsid w:val="00797F60"/>
    <w:rsid w:val="007A031C"/>
    <w:rsid w:val="007A0590"/>
    <w:rsid w:val="007A08B4"/>
    <w:rsid w:val="007A0B9C"/>
    <w:rsid w:val="007A12EA"/>
    <w:rsid w:val="007A1F63"/>
    <w:rsid w:val="007A2CA0"/>
    <w:rsid w:val="007A2F3B"/>
    <w:rsid w:val="007A3156"/>
    <w:rsid w:val="007A384B"/>
    <w:rsid w:val="007A3BEB"/>
    <w:rsid w:val="007A4135"/>
    <w:rsid w:val="007A442D"/>
    <w:rsid w:val="007A49C8"/>
    <w:rsid w:val="007A4BFB"/>
    <w:rsid w:val="007A50AB"/>
    <w:rsid w:val="007A547D"/>
    <w:rsid w:val="007A582A"/>
    <w:rsid w:val="007A5D6E"/>
    <w:rsid w:val="007A5E8A"/>
    <w:rsid w:val="007A637C"/>
    <w:rsid w:val="007A67F2"/>
    <w:rsid w:val="007A7AF6"/>
    <w:rsid w:val="007A7D96"/>
    <w:rsid w:val="007B2353"/>
    <w:rsid w:val="007B28A7"/>
    <w:rsid w:val="007B2BB8"/>
    <w:rsid w:val="007B2BF9"/>
    <w:rsid w:val="007B2FFC"/>
    <w:rsid w:val="007B315B"/>
    <w:rsid w:val="007B318F"/>
    <w:rsid w:val="007B3279"/>
    <w:rsid w:val="007B3555"/>
    <w:rsid w:val="007B36C6"/>
    <w:rsid w:val="007B490E"/>
    <w:rsid w:val="007B5B98"/>
    <w:rsid w:val="007B5FAD"/>
    <w:rsid w:val="007B67A5"/>
    <w:rsid w:val="007B69C8"/>
    <w:rsid w:val="007B6C02"/>
    <w:rsid w:val="007B7741"/>
    <w:rsid w:val="007C06D6"/>
    <w:rsid w:val="007C1362"/>
    <w:rsid w:val="007C1B17"/>
    <w:rsid w:val="007C2351"/>
    <w:rsid w:val="007C37EC"/>
    <w:rsid w:val="007C3D06"/>
    <w:rsid w:val="007C3D9B"/>
    <w:rsid w:val="007C3FD1"/>
    <w:rsid w:val="007C45B3"/>
    <w:rsid w:val="007C4D28"/>
    <w:rsid w:val="007C4DDB"/>
    <w:rsid w:val="007C554C"/>
    <w:rsid w:val="007C57D7"/>
    <w:rsid w:val="007C5C96"/>
    <w:rsid w:val="007C6CB0"/>
    <w:rsid w:val="007C6F3D"/>
    <w:rsid w:val="007C731E"/>
    <w:rsid w:val="007C7893"/>
    <w:rsid w:val="007D0729"/>
    <w:rsid w:val="007D077B"/>
    <w:rsid w:val="007D1E92"/>
    <w:rsid w:val="007D2017"/>
    <w:rsid w:val="007D204A"/>
    <w:rsid w:val="007D2169"/>
    <w:rsid w:val="007D3138"/>
    <w:rsid w:val="007D3146"/>
    <w:rsid w:val="007D410C"/>
    <w:rsid w:val="007D41B7"/>
    <w:rsid w:val="007D45D6"/>
    <w:rsid w:val="007D4F73"/>
    <w:rsid w:val="007D5866"/>
    <w:rsid w:val="007D5A81"/>
    <w:rsid w:val="007D672F"/>
    <w:rsid w:val="007D6C48"/>
    <w:rsid w:val="007D73FB"/>
    <w:rsid w:val="007D789A"/>
    <w:rsid w:val="007D7C3F"/>
    <w:rsid w:val="007E01CA"/>
    <w:rsid w:val="007E04BF"/>
    <w:rsid w:val="007E103D"/>
    <w:rsid w:val="007E1333"/>
    <w:rsid w:val="007E155B"/>
    <w:rsid w:val="007E1CE6"/>
    <w:rsid w:val="007E211B"/>
    <w:rsid w:val="007E23C3"/>
    <w:rsid w:val="007E2438"/>
    <w:rsid w:val="007E2AA2"/>
    <w:rsid w:val="007E3D71"/>
    <w:rsid w:val="007E3FAB"/>
    <w:rsid w:val="007E4351"/>
    <w:rsid w:val="007E4DD7"/>
    <w:rsid w:val="007E5298"/>
    <w:rsid w:val="007E60E9"/>
    <w:rsid w:val="007E645E"/>
    <w:rsid w:val="007E6CBE"/>
    <w:rsid w:val="007E6D76"/>
    <w:rsid w:val="007E6FA9"/>
    <w:rsid w:val="007E740E"/>
    <w:rsid w:val="007E7693"/>
    <w:rsid w:val="007E7C8F"/>
    <w:rsid w:val="007F02E3"/>
    <w:rsid w:val="007F0873"/>
    <w:rsid w:val="007F0E47"/>
    <w:rsid w:val="007F1012"/>
    <w:rsid w:val="007F10AF"/>
    <w:rsid w:val="007F2292"/>
    <w:rsid w:val="007F2689"/>
    <w:rsid w:val="007F2F29"/>
    <w:rsid w:val="007F3026"/>
    <w:rsid w:val="007F3426"/>
    <w:rsid w:val="007F3C7C"/>
    <w:rsid w:val="007F402D"/>
    <w:rsid w:val="007F4AC5"/>
    <w:rsid w:val="007F4D74"/>
    <w:rsid w:val="007F52F2"/>
    <w:rsid w:val="007F5A25"/>
    <w:rsid w:val="007F5CC5"/>
    <w:rsid w:val="007F6539"/>
    <w:rsid w:val="007F66D9"/>
    <w:rsid w:val="007F686E"/>
    <w:rsid w:val="007F6A00"/>
    <w:rsid w:val="007F6B97"/>
    <w:rsid w:val="007F6E6A"/>
    <w:rsid w:val="007F72FE"/>
    <w:rsid w:val="007F7431"/>
    <w:rsid w:val="007F7E1C"/>
    <w:rsid w:val="0080001B"/>
    <w:rsid w:val="008008EB"/>
    <w:rsid w:val="00800CE7"/>
    <w:rsid w:val="00800F45"/>
    <w:rsid w:val="008010D9"/>
    <w:rsid w:val="00801433"/>
    <w:rsid w:val="0080193F"/>
    <w:rsid w:val="00802204"/>
    <w:rsid w:val="00802954"/>
    <w:rsid w:val="00802A53"/>
    <w:rsid w:val="00802E2D"/>
    <w:rsid w:val="00803407"/>
    <w:rsid w:val="00803602"/>
    <w:rsid w:val="0080413F"/>
    <w:rsid w:val="00804722"/>
    <w:rsid w:val="00804B55"/>
    <w:rsid w:val="00805B28"/>
    <w:rsid w:val="00805C37"/>
    <w:rsid w:val="00806009"/>
    <w:rsid w:val="00806370"/>
    <w:rsid w:val="00806649"/>
    <w:rsid w:val="008069BF"/>
    <w:rsid w:val="00807675"/>
    <w:rsid w:val="00810ACC"/>
    <w:rsid w:val="00811567"/>
    <w:rsid w:val="00811779"/>
    <w:rsid w:val="00811C21"/>
    <w:rsid w:val="0081220A"/>
    <w:rsid w:val="008125E9"/>
    <w:rsid w:val="00812BED"/>
    <w:rsid w:val="00812C5B"/>
    <w:rsid w:val="0081311D"/>
    <w:rsid w:val="00813241"/>
    <w:rsid w:val="00813716"/>
    <w:rsid w:val="00814388"/>
    <w:rsid w:val="00814606"/>
    <w:rsid w:val="008147B8"/>
    <w:rsid w:val="00814B77"/>
    <w:rsid w:val="00814F42"/>
    <w:rsid w:val="00814FF2"/>
    <w:rsid w:val="00815B18"/>
    <w:rsid w:val="00815FB7"/>
    <w:rsid w:val="00815FF1"/>
    <w:rsid w:val="0081623F"/>
    <w:rsid w:val="008167BE"/>
    <w:rsid w:val="00816862"/>
    <w:rsid w:val="0081690C"/>
    <w:rsid w:val="00816FBA"/>
    <w:rsid w:val="008172FA"/>
    <w:rsid w:val="00817A3B"/>
    <w:rsid w:val="00817E6C"/>
    <w:rsid w:val="00820042"/>
    <w:rsid w:val="008201EE"/>
    <w:rsid w:val="0082069E"/>
    <w:rsid w:val="00820705"/>
    <w:rsid w:val="008209C7"/>
    <w:rsid w:val="00820B1B"/>
    <w:rsid w:val="00821D4F"/>
    <w:rsid w:val="008223E5"/>
    <w:rsid w:val="00822770"/>
    <w:rsid w:val="00822A21"/>
    <w:rsid w:val="00822C33"/>
    <w:rsid w:val="00822E55"/>
    <w:rsid w:val="008234AD"/>
    <w:rsid w:val="0082373D"/>
    <w:rsid w:val="00824220"/>
    <w:rsid w:val="00824993"/>
    <w:rsid w:val="00824A64"/>
    <w:rsid w:val="00824D92"/>
    <w:rsid w:val="00826F54"/>
    <w:rsid w:val="00827047"/>
    <w:rsid w:val="00827410"/>
    <w:rsid w:val="0082766C"/>
    <w:rsid w:val="00827812"/>
    <w:rsid w:val="0082782A"/>
    <w:rsid w:val="00830A69"/>
    <w:rsid w:val="00831032"/>
    <w:rsid w:val="0083145F"/>
    <w:rsid w:val="0083163D"/>
    <w:rsid w:val="00831B90"/>
    <w:rsid w:val="00832FEF"/>
    <w:rsid w:val="008331E7"/>
    <w:rsid w:val="0083368F"/>
    <w:rsid w:val="0083412E"/>
    <w:rsid w:val="008345A0"/>
    <w:rsid w:val="00834710"/>
    <w:rsid w:val="00834858"/>
    <w:rsid w:val="00834F1F"/>
    <w:rsid w:val="00835717"/>
    <w:rsid w:val="00836242"/>
    <w:rsid w:val="0083639E"/>
    <w:rsid w:val="008367E2"/>
    <w:rsid w:val="00836B6A"/>
    <w:rsid w:val="00837107"/>
    <w:rsid w:val="00837294"/>
    <w:rsid w:val="008374FA"/>
    <w:rsid w:val="0084015B"/>
    <w:rsid w:val="00840D23"/>
    <w:rsid w:val="00841266"/>
    <w:rsid w:val="0084236A"/>
    <w:rsid w:val="008424FE"/>
    <w:rsid w:val="00842885"/>
    <w:rsid w:val="008428AF"/>
    <w:rsid w:val="00843231"/>
    <w:rsid w:val="008435FB"/>
    <w:rsid w:val="00844306"/>
    <w:rsid w:val="00844562"/>
    <w:rsid w:val="00844CE1"/>
    <w:rsid w:val="008450BD"/>
    <w:rsid w:val="00845CDE"/>
    <w:rsid w:val="00845DDE"/>
    <w:rsid w:val="00845FB1"/>
    <w:rsid w:val="008461AB"/>
    <w:rsid w:val="008461B8"/>
    <w:rsid w:val="00846829"/>
    <w:rsid w:val="00846E7E"/>
    <w:rsid w:val="00846F5E"/>
    <w:rsid w:val="00847C77"/>
    <w:rsid w:val="00850114"/>
    <w:rsid w:val="00850979"/>
    <w:rsid w:val="00851243"/>
    <w:rsid w:val="0085180B"/>
    <w:rsid w:val="00852127"/>
    <w:rsid w:val="00853154"/>
    <w:rsid w:val="00853331"/>
    <w:rsid w:val="008543F7"/>
    <w:rsid w:val="00854594"/>
    <w:rsid w:val="0085483A"/>
    <w:rsid w:val="008552CF"/>
    <w:rsid w:val="00855531"/>
    <w:rsid w:val="00855638"/>
    <w:rsid w:val="00855877"/>
    <w:rsid w:val="00856E8D"/>
    <w:rsid w:val="00857012"/>
    <w:rsid w:val="00857433"/>
    <w:rsid w:val="00857449"/>
    <w:rsid w:val="008574E0"/>
    <w:rsid w:val="00857B68"/>
    <w:rsid w:val="00861672"/>
    <w:rsid w:val="008616F3"/>
    <w:rsid w:val="00862757"/>
    <w:rsid w:val="008628B9"/>
    <w:rsid w:val="008634DD"/>
    <w:rsid w:val="008634E3"/>
    <w:rsid w:val="00863C14"/>
    <w:rsid w:val="00863EAE"/>
    <w:rsid w:val="00863F51"/>
    <w:rsid w:val="0086401A"/>
    <w:rsid w:val="008640B3"/>
    <w:rsid w:val="0086459E"/>
    <w:rsid w:val="008651F7"/>
    <w:rsid w:val="00865B29"/>
    <w:rsid w:val="008667F1"/>
    <w:rsid w:val="00867167"/>
    <w:rsid w:val="00867379"/>
    <w:rsid w:val="00867820"/>
    <w:rsid w:val="00867A4C"/>
    <w:rsid w:val="00867C4A"/>
    <w:rsid w:val="00870168"/>
    <w:rsid w:val="00872572"/>
    <w:rsid w:val="00872A74"/>
    <w:rsid w:val="00872C41"/>
    <w:rsid w:val="008731A9"/>
    <w:rsid w:val="00873B97"/>
    <w:rsid w:val="00874913"/>
    <w:rsid w:val="00874F28"/>
    <w:rsid w:val="00875A42"/>
    <w:rsid w:val="00876B57"/>
    <w:rsid w:val="008772D5"/>
    <w:rsid w:val="008774F5"/>
    <w:rsid w:val="00880689"/>
    <w:rsid w:val="008807EE"/>
    <w:rsid w:val="00880A9F"/>
    <w:rsid w:val="00880FF8"/>
    <w:rsid w:val="00881010"/>
    <w:rsid w:val="00881B32"/>
    <w:rsid w:val="00881B75"/>
    <w:rsid w:val="008821D6"/>
    <w:rsid w:val="00882A93"/>
    <w:rsid w:val="00882EF1"/>
    <w:rsid w:val="0088411A"/>
    <w:rsid w:val="00884319"/>
    <w:rsid w:val="008844F2"/>
    <w:rsid w:val="008845A9"/>
    <w:rsid w:val="0088483F"/>
    <w:rsid w:val="008849E9"/>
    <w:rsid w:val="0088521A"/>
    <w:rsid w:val="008853A2"/>
    <w:rsid w:val="00886443"/>
    <w:rsid w:val="00887070"/>
    <w:rsid w:val="0088790F"/>
    <w:rsid w:val="00887E1F"/>
    <w:rsid w:val="00890148"/>
    <w:rsid w:val="00890168"/>
    <w:rsid w:val="008912AD"/>
    <w:rsid w:val="008913BF"/>
    <w:rsid w:val="008918D2"/>
    <w:rsid w:val="00891B3F"/>
    <w:rsid w:val="0089267F"/>
    <w:rsid w:val="00892A45"/>
    <w:rsid w:val="00893168"/>
    <w:rsid w:val="0089445D"/>
    <w:rsid w:val="00894469"/>
    <w:rsid w:val="008944B4"/>
    <w:rsid w:val="0089520F"/>
    <w:rsid w:val="0089566E"/>
    <w:rsid w:val="00895869"/>
    <w:rsid w:val="00895A80"/>
    <w:rsid w:val="00895BB1"/>
    <w:rsid w:val="00896150"/>
    <w:rsid w:val="008963DC"/>
    <w:rsid w:val="00896B09"/>
    <w:rsid w:val="00897DCF"/>
    <w:rsid w:val="008A0039"/>
    <w:rsid w:val="008A0048"/>
    <w:rsid w:val="008A004A"/>
    <w:rsid w:val="008A0F61"/>
    <w:rsid w:val="008A148F"/>
    <w:rsid w:val="008A14A9"/>
    <w:rsid w:val="008A152D"/>
    <w:rsid w:val="008A20E0"/>
    <w:rsid w:val="008A277A"/>
    <w:rsid w:val="008A2868"/>
    <w:rsid w:val="008A3667"/>
    <w:rsid w:val="008A3B12"/>
    <w:rsid w:val="008A3C6F"/>
    <w:rsid w:val="008A3F95"/>
    <w:rsid w:val="008A41A0"/>
    <w:rsid w:val="008A433C"/>
    <w:rsid w:val="008A43EB"/>
    <w:rsid w:val="008A457C"/>
    <w:rsid w:val="008A45E3"/>
    <w:rsid w:val="008A4ADB"/>
    <w:rsid w:val="008A5537"/>
    <w:rsid w:val="008A5EFD"/>
    <w:rsid w:val="008A68E7"/>
    <w:rsid w:val="008A6B8D"/>
    <w:rsid w:val="008A71BA"/>
    <w:rsid w:val="008A79D5"/>
    <w:rsid w:val="008A7C67"/>
    <w:rsid w:val="008B048B"/>
    <w:rsid w:val="008B18E3"/>
    <w:rsid w:val="008B1C03"/>
    <w:rsid w:val="008B1E65"/>
    <w:rsid w:val="008B2315"/>
    <w:rsid w:val="008B2386"/>
    <w:rsid w:val="008B2B5E"/>
    <w:rsid w:val="008B31DE"/>
    <w:rsid w:val="008B3E20"/>
    <w:rsid w:val="008B3E64"/>
    <w:rsid w:val="008B4B31"/>
    <w:rsid w:val="008B4FA4"/>
    <w:rsid w:val="008B54B1"/>
    <w:rsid w:val="008B56E0"/>
    <w:rsid w:val="008B5ADA"/>
    <w:rsid w:val="008B5D6A"/>
    <w:rsid w:val="008B6117"/>
    <w:rsid w:val="008B6B9C"/>
    <w:rsid w:val="008C06DA"/>
    <w:rsid w:val="008C080C"/>
    <w:rsid w:val="008C09D6"/>
    <w:rsid w:val="008C0A3C"/>
    <w:rsid w:val="008C1966"/>
    <w:rsid w:val="008C1E5D"/>
    <w:rsid w:val="008C242D"/>
    <w:rsid w:val="008C2C4C"/>
    <w:rsid w:val="008C3057"/>
    <w:rsid w:val="008C3120"/>
    <w:rsid w:val="008C34D4"/>
    <w:rsid w:val="008C35D0"/>
    <w:rsid w:val="008C3DBE"/>
    <w:rsid w:val="008C445C"/>
    <w:rsid w:val="008C5AE5"/>
    <w:rsid w:val="008C5BCF"/>
    <w:rsid w:val="008C68FC"/>
    <w:rsid w:val="008C6924"/>
    <w:rsid w:val="008C6B38"/>
    <w:rsid w:val="008C7177"/>
    <w:rsid w:val="008D03DC"/>
    <w:rsid w:val="008D09A2"/>
    <w:rsid w:val="008D0DE1"/>
    <w:rsid w:val="008D132E"/>
    <w:rsid w:val="008D1623"/>
    <w:rsid w:val="008D1729"/>
    <w:rsid w:val="008D1804"/>
    <w:rsid w:val="008D1E0F"/>
    <w:rsid w:val="008D1E5D"/>
    <w:rsid w:val="008D2931"/>
    <w:rsid w:val="008D2C40"/>
    <w:rsid w:val="008D2CC1"/>
    <w:rsid w:val="008D32B7"/>
    <w:rsid w:val="008D346A"/>
    <w:rsid w:val="008D401A"/>
    <w:rsid w:val="008D41FA"/>
    <w:rsid w:val="008D473A"/>
    <w:rsid w:val="008D4E1D"/>
    <w:rsid w:val="008D508E"/>
    <w:rsid w:val="008D51E7"/>
    <w:rsid w:val="008D568F"/>
    <w:rsid w:val="008D58BF"/>
    <w:rsid w:val="008D6334"/>
    <w:rsid w:val="008D66F9"/>
    <w:rsid w:val="008D6A54"/>
    <w:rsid w:val="008D6AC0"/>
    <w:rsid w:val="008D7178"/>
    <w:rsid w:val="008E02A4"/>
    <w:rsid w:val="008E073B"/>
    <w:rsid w:val="008E0D75"/>
    <w:rsid w:val="008E152C"/>
    <w:rsid w:val="008E1BC5"/>
    <w:rsid w:val="008E1C07"/>
    <w:rsid w:val="008E1EF7"/>
    <w:rsid w:val="008E2776"/>
    <w:rsid w:val="008E3153"/>
    <w:rsid w:val="008E3199"/>
    <w:rsid w:val="008E3664"/>
    <w:rsid w:val="008E3CA0"/>
    <w:rsid w:val="008E4078"/>
    <w:rsid w:val="008E48AD"/>
    <w:rsid w:val="008E51F5"/>
    <w:rsid w:val="008E5525"/>
    <w:rsid w:val="008E56B5"/>
    <w:rsid w:val="008E5EDE"/>
    <w:rsid w:val="008E6BEB"/>
    <w:rsid w:val="008E6F3A"/>
    <w:rsid w:val="008E7D55"/>
    <w:rsid w:val="008F0214"/>
    <w:rsid w:val="008F1070"/>
    <w:rsid w:val="008F1129"/>
    <w:rsid w:val="008F1F4A"/>
    <w:rsid w:val="008F24D0"/>
    <w:rsid w:val="008F274D"/>
    <w:rsid w:val="008F3297"/>
    <w:rsid w:val="008F33EC"/>
    <w:rsid w:val="008F3731"/>
    <w:rsid w:val="008F48DA"/>
    <w:rsid w:val="008F495C"/>
    <w:rsid w:val="008F4F9F"/>
    <w:rsid w:val="008F517A"/>
    <w:rsid w:val="008F53EA"/>
    <w:rsid w:val="008F7BA9"/>
    <w:rsid w:val="0090013E"/>
    <w:rsid w:val="0090110E"/>
    <w:rsid w:val="00901368"/>
    <w:rsid w:val="00901646"/>
    <w:rsid w:val="009021C8"/>
    <w:rsid w:val="00902875"/>
    <w:rsid w:val="00902CA2"/>
    <w:rsid w:val="0090335C"/>
    <w:rsid w:val="00903EE2"/>
    <w:rsid w:val="00904444"/>
    <w:rsid w:val="009045DA"/>
    <w:rsid w:val="00905208"/>
    <w:rsid w:val="00905698"/>
    <w:rsid w:val="00905AB3"/>
    <w:rsid w:val="0090671B"/>
    <w:rsid w:val="00907179"/>
    <w:rsid w:val="00907369"/>
    <w:rsid w:val="009100E3"/>
    <w:rsid w:val="009101DA"/>
    <w:rsid w:val="00910AC7"/>
    <w:rsid w:val="00910BFE"/>
    <w:rsid w:val="00910E32"/>
    <w:rsid w:val="00911F05"/>
    <w:rsid w:val="00912184"/>
    <w:rsid w:val="0091262A"/>
    <w:rsid w:val="00912756"/>
    <w:rsid w:val="00912AA8"/>
    <w:rsid w:val="00912C17"/>
    <w:rsid w:val="00912E48"/>
    <w:rsid w:val="00913788"/>
    <w:rsid w:val="00914AEB"/>
    <w:rsid w:val="00914B01"/>
    <w:rsid w:val="00914D91"/>
    <w:rsid w:val="00915286"/>
    <w:rsid w:val="0091579B"/>
    <w:rsid w:val="00915C8F"/>
    <w:rsid w:val="009160FF"/>
    <w:rsid w:val="009174C0"/>
    <w:rsid w:val="00917586"/>
    <w:rsid w:val="00917843"/>
    <w:rsid w:val="00917BEE"/>
    <w:rsid w:val="00917F2B"/>
    <w:rsid w:val="00920109"/>
    <w:rsid w:val="00920434"/>
    <w:rsid w:val="009205EB"/>
    <w:rsid w:val="00921561"/>
    <w:rsid w:val="00921728"/>
    <w:rsid w:val="0092173E"/>
    <w:rsid w:val="00921CC7"/>
    <w:rsid w:val="00922914"/>
    <w:rsid w:val="009229C5"/>
    <w:rsid w:val="00922A45"/>
    <w:rsid w:val="00922CA4"/>
    <w:rsid w:val="00923818"/>
    <w:rsid w:val="00923D30"/>
    <w:rsid w:val="009240C4"/>
    <w:rsid w:val="00924E40"/>
    <w:rsid w:val="009256A9"/>
    <w:rsid w:val="00925BFA"/>
    <w:rsid w:val="00927047"/>
    <w:rsid w:val="00927151"/>
    <w:rsid w:val="00927ED5"/>
    <w:rsid w:val="00930772"/>
    <w:rsid w:val="00930E07"/>
    <w:rsid w:val="00930E71"/>
    <w:rsid w:val="009310F0"/>
    <w:rsid w:val="0093175F"/>
    <w:rsid w:val="00931943"/>
    <w:rsid w:val="00931D4D"/>
    <w:rsid w:val="00931DBE"/>
    <w:rsid w:val="00932B21"/>
    <w:rsid w:val="00932CA6"/>
    <w:rsid w:val="009333DB"/>
    <w:rsid w:val="009345C7"/>
    <w:rsid w:val="00934A32"/>
    <w:rsid w:val="00935178"/>
    <w:rsid w:val="00935BA6"/>
    <w:rsid w:val="00936794"/>
    <w:rsid w:val="00936935"/>
    <w:rsid w:val="00940015"/>
    <w:rsid w:val="00940FDD"/>
    <w:rsid w:val="00941324"/>
    <w:rsid w:val="009414BF"/>
    <w:rsid w:val="00941817"/>
    <w:rsid w:val="0094189C"/>
    <w:rsid w:val="00941CC2"/>
    <w:rsid w:val="00941EB5"/>
    <w:rsid w:val="00941F2F"/>
    <w:rsid w:val="00942358"/>
    <w:rsid w:val="009423AC"/>
    <w:rsid w:val="0094246F"/>
    <w:rsid w:val="009424A3"/>
    <w:rsid w:val="009429D5"/>
    <w:rsid w:val="00942D1B"/>
    <w:rsid w:val="00942EBC"/>
    <w:rsid w:val="0094312B"/>
    <w:rsid w:val="00944E67"/>
    <w:rsid w:val="00945BDF"/>
    <w:rsid w:val="00946922"/>
    <w:rsid w:val="00947D02"/>
    <w:rsid w:val="00947EFA"/>
    <w:rsid w:val="00947F93"/>
    <w:rsid w:val="00950108"/>
    <w:rsid w:val="0095023F"/>
    <w:rsid w:val="00950F20"/>
    <w:rsid w:val="00952395"/>
    <w:rsid w:val="00952942"/>
    <w:rsid w:val="00952A55"/>
    <w:rsid w:val="00952AF2"/>
    <w:rsid w:val="00952F4A"/>
    <w:rsid w:val="00952FCF"/>
    <w:rsid w:val="00953560"/>
    <w:rsid w:val="00953A9B"/>
    <w:rsid w:val="009544FA"/>
    <w:rsid w:val="009545A7"/>
    <w:rsid w:val="0095528C"/>
    <w:rsid w:val="00955772"/>
    <w:rsid w:val="009558EF"/>
    <w:rsid w:val="00955C81"/>
    <w:rsid w:val="00955D07"/>
    <w:rsid w:val="00955E4C"/>
    <w:rsid w:val="009560C5"/>
    <w:rsid w:val="0095611E"/>
    <w:rsid w:val="00956BF7"/>
    <w:rsid w:val="00956C2E"/>
    <w:rsid w:val="00956D9D"/>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FE"/>
    <w:rsid w:val="00963E22"/>
    <w:rsid w:val="0096446B"/>
    <w:rsid w:val="009646A3"/>
    <w:rsid w:val="00964938"/>
    <w:rsid w:val="0096588D"/>
    <w:rsid w:val="00965E7D"/>
    <w:rsid w:val="009660D3"/>
    <w:rsid w:val="009662EE"/>
    <w:rsid w:val="009704E4"/>
    <w:rsid w:val="00970BCB"/>
    <w:rsid w:val="009712BE"/>
    <w:rsid w:val="00972EB0"/>
    <w:rsid w:val="00974058"/>
    <w:rsid w:val="00975CAA"/>
    <w:rsid w:val="00975DC4"/>
    <w:rsid w:val="009761E8"/>
    <w:rsid w:val="009766EC"/>
    <w:rsid w:val="009769A7"/>
    <w:rsid w:val="00977808"/>
    <w:rsid w:val="00977859"/>
    <w:rsid w:val="0097793D"/>
    <w:rsid w:val="00977A8E"/>
    <w:rsid w:val="00977B85"/>
    <w:rsid w:val="00981051"/>
    <w:rsid w:val="00981725"/>
    <w:rsid w:val="00981790"/>
    <w:rsid w:val="009828F5"/>
    <w:rsid w:val="00982D5D"/>
    <w:rsid w:val="0098328D"/>
    <w:rsid w:val="00983F25"/>
    <w:rsid w:val="00984407"/>
    <w:rsid w:val="00984BA0"/>
    <w:rsid w:val="0098546F"/>
    <w:rsid w:val="009856BE"/>
    <w:rsid w:val="009856ED"/>
    <w:rsid w:val="00986109"/>
    <w:rsid w:val="00986C0C"/>
    <w:rsid w:val="00986FFC"/>
    <w:rsid w:val="00987013"/>
    <w:rsid w:val="009871B1"/>
    <w:rsid w:val="00987B21"/>
    <w:rsid w:val="00990C93"/>
    <w:rsid w:val="00991E0A"/>
    <w:rsid w:val="009924AA"/>
    <w:rsid w:val="00992DB4"/>
    <w:rsid w:val="00992E55"/>
    <w:rsid w:val="00992ED1"/>
    <w:rsid w:val="009930B4"/>
    <w:rsid w:val="0099327B"/>
    <w:rsid w:val="0099410A"/>
    <w:rsid w:val="00994A71"/>
    <w:rsid w:val="00994C95"/>
    <w:rsid w:val="00994DA0"/>
    <w:rsid w:val="009954FA"/>
    <w:rsid w:val="00995E5C"/>
    <w:rsid w:val="00996F82"/>
    <w:rsid w:val="00997144"/>
    <w:rsid w:val="009A0092"/>
    <w:rsid w:val="009A0747"/>
    <w:rsid w:val="009A1622"/>
    <w:rsid w:val="009A302B"/>
    <w:rsid w:val="009A325D"/>
    <w:rsid w:val="009A3D25"/>
    <w:rsid w:val="009A4C67"/>
    <w:rsid w:val="009A4D9B"/>
    <w:rsid w:val="009A5062"/>
    <w:rsid w:val="009A5457"/>
    <w:rsid w:val="009A716C"/>
    <w:rsid w:val="009A74AC"/>
    <w:rsid w:val="009A7709"/>
    <w:rsid w:val="009A775C"/>
    <w:rsid w:val="009A78AF"/>
    <w:rsid w:val="009B00D8"/>
    <w:rsid w:val="009B1171"/>
    <w:rsid w:val="009B128A"/>
    <w:rsid w:val="009B13CA"/>
    <w:rsid w:val="009B16A8"/>
    <w:rsid w:val="009B1CB8"/>
    <w:rsid w:val="009B22A9"/>
    <w:rsid w:val="009B230B"/>
    <w:rsid w:val="009B2886"/>
    <w:rsid w:val="009B2B71"/>
    <w:rsid w:val="009B3C14"/>
    <w:rsid w:val="009B420B"/>
    <w:rsid w:val="009B4D93"/>
    <w:rsid w:val="009B5A41"/>
    <w:rsid w:val="009B608B"/>
    <w:rsid w:val="009B639C"/>
    <w:rsid w:val="009B65F1"/>
    <w:rsid w:val="009B6CD0"/>
    <w:rsid w:val="009B6FB2"/>
    <w:rsid w:val="009B702F"/>
    <w:rsid w:val="009B73EF"/>
    <w:rsid w:val="009C01DD"/>
    <w:rsid w:val="009C0764"/>
    <w:rsid w:val="009C0B4F"/>
    <w:rsid w:val="009C12A8"/>
    <w:rsid w:val="009C15F9"/>
    <w:rsid w:val="009C19C7"/>
    <w:rsid w:val="009C2977"/>
    <w:rsid w:val="009C2FFF"/>
    <w:rsid w:val="009C3256"/>
    <w:rsid w:val="009C3538"/>
    <w:rsid w:val="009C3FFA"/>
    <w:rsid w:val="009C4027"/>
    <w:rsid w:val="009C43D8"/>
    <w:rsid w:val="009C4617"/>
    <w:rsid w:val="009C4A71"/>
    <w:rsid w:val="009C4CA5"/>
    <w:rsid w:val="009C4DF7"/>
    <w:rsid w:val="009C4E0F"/>
    <w:rsid w:val="009C509C"/>
    <w:rsid w:val="009C5EB4"/>
    <w:rsid w:val="009C7033"/>
    <w:rsid w:val="009C7CCE"/>
    <w:rsid w:val="009D0109"/>
    <w:rsid w:val="009D0670"/>
    <w:rsid w:val="009D0A8C"/>
    <w:rsid w:val="009D0CE5"/>
    <w:rsid w:val="009D0F12"/>
    <w:rsid w:val="009D152E"/>
    <w:rsid w:val="009D1532"/>
    <w:rsid w:val="009D18A8"/>
    <w:rsid w:val="009D1CF9"/>
    <w:rsid w:val="009D30B8"/>
    <w:rsid w:val="009D4060"/>
    <w:rsid w:val="009D407D"/>
    <w:rsid w:val="009D51B8"/>
    <w:rsid w:val="009D5D3B"/>
    <w:rsid w:val="009D5E8E"/>
    <w:rsid w:val="009D61CA"/>
    <w:rsid w:val="009D6C34"/>
    <w:rsid w:val="009D6D83"/>
    <w:rsid w:val="009D6F6F"/>
    <w:rsid w:val="009D704D"/>
    <w:rsid w:val="009D7895"/>
    <w:rsid w:val="009E0748"/>
    <w:rsid w:val="009E208E"/>
    <w:rsid w:val="009E2BB8"/>
    <w:rsid w:val="009E2E5F"/>
    <w:rsid w:val="009E38A4"/>
    <w:rsid w:val="009E44EC"/>
    <w:rsid w:val="009E4CA3"/>
    <w:rsid w:val="009E4E41"/>
    <w:rsid w:val="009E4FBA"/>
    <w:rsid w:val="009E554A"/>
    <w:rsid w:val="009E7033"/>
    <w:rsid w:val="009E7860"/>
    <w:rsid w:val="009E7DF1"/>
    <w:rsid w:val="009F0848"/>
    <w:rsid w:val="009F0FCD"/>
    <w:rsid w:val="009F2234"/>
    <w:rsid w:val="009F23F4"/>
    <w:rsid w:val="009F276C"/>
    <w:rsid w:val="009F3993"/>
    <w:rsid w:val="009F3EC6"/>
    <w:rsid w:val="009F4057"/>
    <w:rsid w:val="009F468A"/>
    <w:rsid w:val="009F46D2"/>
    <w:rsid w:val="009F4AED"/>
    <w:rsid w:val="009F67E0"/>
    <w:rsid w:val="009F7054"/>
    <w:rsid w:val="009F7F68"/>
    <w:rsid w:val="00A0003C"/>
    <w:rsid w:val="00A003F5"/>
    <w:rsid w:val="00A00BB1"/>
    <w:rsid w:val="00A00CBF"/>
    <w:rsid w:val="00A00E53"/>
    <w:rsid w:val="00A013D7"/>
    <w:rsid w:val="00A015EC"/>
    <w:rsid w:val="00A0171B"/>
    <w:rsid w:val="00A01D11"/>
    <w:rsid w:val="00A0223E"/>
    <w:rsid w:val="00A02595"/>
    <w:rsid w:val="00A02B23"/>
    <w:rsid w:val="00A03A66"/>
    <w:rsid w:val="00A03DC4"/>
    <w:rsid w:val="00A03F97"/>
    <w:rsid w:val="00A04098"/>
    <w:rsid w:val="00A04D67"/>
    <w:rsid w:val="00A052AE"/>
    <w:rsid w:val="00A05F87"/>
    <w:rsid w:val="00A062C8"/>
    <w:rsid w:val="00A0654A"/>
    <w:rsid w:val="00A065AB"/>
    <w:rsid w:val="00A07949"/>
    <w:rsid w:val="00A07AA2"/>
    <w:rsid w:val="00A07C09"/>
    <w:rsid w:val="00A10683"/>
    <w:rsid w:val="00A10894"/>
    <w:rsid w:val="00A10D2E"/>
    <w:rsid w:val="00A10F20"/>
    <w:rsid w:val="00A111C6"/>
    <w:rsid w:val="00A1170C"/>
    <w:rsid w:val="00A1197E"/>
    <w:rsid w:val="00A11A60"/>
    <w:rsid w:val="00A127B8"/>
    <w:rsid w:val="00A12FAB"/>
    <w:rsid w:val="00A1330C"/>
    <w:rsid w:val="00A1336C"/>
    <w:rsid w:val="00A1354C"/>
    <w:rsid w:val="00A13A35"/>
    <w:rsid w:val="00A14880"/>
    <w:rsid w:val="00A1490D"/>
    <w:rsid w:val="00A14E90"/>
    <w:rsid w:val="00A1509B"/>
    <w:rsid w:val="00A152AB"/>
    <w:rsid w:val="00A15826"/>
    <w:rsid w:val="00A1594B"/>
    <w:rsid w:val="00A1635D"/>
    <w:rsid w:val="00A16465"/>
    <w:rsid w:val="00A170C4"/>
    <w:rsid w:val="00A17182"/>
    <w:rsid w:val="00A173F2"/>
    <w:rsid w:val="00A2038E"/>
    <w:rsid w:val="00A207B6"/>
    <w:rsid w:val="00A2081A"/>
    <w:rsid w:val="00A20AAD"/>
    <w:rsid w:val="00A20E4B"/>
    <w:rsid w:val="00A2105E"/>
    <w:rsid w:val="00A214DC"/>
    <w:rsid w:val="00A2163E"/>
    <w:rsid w:val="00A218CC"/>
    <w:rsid w:val="00A21C12"/>
    <w:rsid w:val="00A21F74"/>
    <w:rsid w:val="00A22177"/>
    <w:rsid w:val="00A223A4"/>
    <w:rsid w:val="00A23C48"/>
    <w:rsid w:val="00A23CA9"/>
    <w:rsid w:val="00A24A30"/>
    <w:rsid w:val="00A24E63"/>
    <w:rsid w:val="00A25F2F"/>
    <w:rsid w:val="00A26033"/>
    <w:rsid w:val="00A26598"/>
    <w:rsid w:val="00A26954"/>
    <w:rsid w:val="00A27667"/>
    <w:rsid w:val="00A277C1"/>
    <w:rsid w:val="00A27F91"/>
    <w:rsid w:val="00A3013B"/>
    <w:rsid w:val="00A30845"/>
    <w:rsid w:val="00A30965"/>
    <w:rsid w:val="00A30CDB"/>
    <w:rsid w:val="00A30D9F"/>
    <w:rsid w:val="00A30EE3"/>
    <w:rsid w:val="00A30F8F"/>
    <w:rsid w:val="00A3157F"/>
    <w:rsid w:val="00A3176B"/>
    <w:rsid w:val="00A31F90"/>
    <w:rsid w:val="00A31FC8"/>
    <w:rsid w:val="00A32297"/>
    <w:rsid w:val="00A32CF4"/>
    <w:rsid w:val="00A32D76"/>
    <w:rsid w:val="00A3366A"/>
    <w:rsid w:val="00A33C48"/>
    <w:rsid w:val="00A33EAD"/>
    <w:rsid w:val="00A3486A"/>
    <w:rsid w:val="00A34DED"/>
    <w:rsid w:val="00A34F4A"/>
    <w:rsid w:val="00A34F8C"/>
    <w:rsid w:val="00A35320"/>
    <w:rsid w:val="00A35742"/>
    <w:rsid w:val="00A3584F"/>
    <w:rsid w:val="00A35961"/>
    <w:rsid w:val="00A35D85"/>
    <w:rsid w:val="00A362C9"/>
    <w:rsid w:val="00A364DC"/>
    <w:rsid w:val="00A37133"/>
    <w:rsid w:val="00A406C5"/>
    <w:rsid w:val="00A4078D"/>
    <w:rsid w:val="00A423D5"/>
    <w:rsid w:val="00A425ED"/>
    <w:rsid w:val="00A42791"/>
    <w:rsid w:val="00A42C29"/>
    <w:rsid w:val="00A42FC9"/>
    <w:rsid w:val="00A430B1"/>
    <w:rsid w:val="00A431AC"/>
    <w:rsid w:val="00A43364"/>
    <w:rsid w:val="00A4375F"/>
    <w:rsid w:val="00A43776"/>
    <w:rsid w:val="00A441AD"/>
    <w:rsid w:val="00A44887"/>
    <w:rsid w:val="00A44933"/>
    <w:rsid w:val="00A4580A"/>
    <w:rsid w:val="00A45DC4"/>
    <w:rsid w:val="00A45F2F"/>
    <w:rsid w:val="00A462FC"/>
    <w:rsid w:val="00A464D7"/>
    <w:rsid w:val="00A46761"/>
    <w:rsid w:val="00A4688D"/>
    <w:rsid w:val="00A46A9B"/>
    <w:rsid w:val="00A46F9C"/>
    <w:rsid w:val="00A470DA"/>
    <w:rsid w:val="00A47490"/>
    <w:rsid w:val="00A4786A"/>
    <w:rsid w:val="00A47B05"/>
    <w:rsid w:val="00A47B56"/>
    <w:rsid w:val="00A50166"/>
    <w:rsid w:val="00A50168"/>
    <w:rsid w:val="00A50ECD"/>
    <w:rsid w:val="00A51EC3"/>
    <w:rsid w:val="00A51FDD"/>
    <w:rsid w:val="00A52125"/>
    <w:rsid w:val="00A52326"/>
    <w:rsid w:val="00A523D2"/>
    <w:rsid w:val="00A523E7"/>
    <w:rsid w:val="00A52D38"/>
    <w:rsid w:val="00A53210"/>
    <w:rsid w:val="00A53B06"/>
    <w:rsid w:val="00A53B84"/>
    <w:rsid w:val="00A548DC"/>
    <w:rsid w:val="00A5539A"/>
    <w:rsid w:val="00A56165"/>
    <w:rsid w:val="00A56170"/>
    <w:rsid w:val="00A564E1"/>
    <w:rsid w:val="00A57B5E"/>
    <w:rsid w:val="00A57CC2"/>
    <w:rsid w:val="00A60316"/>
    <w:rsid w:val="00A607BC"/>
    <w:rsid w:val="00A60E63"/>
    <w:rsid w:val="00A60E8D"/>
    <w:rsid w:val="00A61C9E"/>
    <w:rsid w:val="00A61DC5"/>
    <w:rsid w:val="00A61EBE"/>
    <w:rsid w:val="00A61EC7"/>
    <w:rsid w:val="00A620EE"/>
    <w:rsid w:val="00A62411"/>
    <w:rsid w:val="00A625E3"/>
    <w:rsid w:val="00A62976"/>
    <w:rsid w:val="00A62B36"/>
    <w:rsid w:val="00A634EA"/>
    <w:rsid w:val="00A635CB"/>
    <w:rsid w:val="00A63815"/>
    <w:rsid w:val="00A6485C"/>
    <w:rsid w:val="00A649D2"/>
    <w:rsid w:val="00A658A0"/>
    <w:rsid w:val="00A65BDF"/>
    <w:rsid w:val="00A668BF"/>
    <w:rsid w:val="00A66ABB"/>
    <w:rsid w:val="00A66D58"/>
    <w:rsid w:val="00A67298"/>
    <w:rsid w:val="00A674DB"/>
    <w:rsid w:val="00A6756B"/>
    <w:rsid w:val="00A71364"/>
    <w:rsid w:val="00A71800"/>
    <w:rsid w:val="00A71B17"/>
    <w:rsid w:val="00A71DA0"/>
    <w:rsid w:val="00A72257"/>
    <w:rsid w:val="00A72270"/>
    <w:rsid w:val="00A723A9"/>
    <w:rsid w:val="00A7280A"/>
    <w:rsid w:val="00A729C1"/>
    <w:rsid w:val="00A729F9"/>
    <w:rsid w:val="00A73145"/>
    <w:rsid w:val="00A74BA1"/>
    <w:rsid w:val="00A74EA8"/>
    <w:rsid w:val="00A753EF"/>
    <w:rsid w:val="00A753F3"/>
    <w:rsid w:val="00A7668E"/>
    <w:rsid w:val="00A76E96"/>
    <w:rsid w:val="00A77149"/>
    <w:rsid w:val="00A775CB"/>
    <w:rsid w:val="00A7799D"/>
    <w:rsid w:val="00A800EB"/>
    <w:rsid w:val="00A804B7"/>
    <w:rsid w:val="00A80F08"/>
    <w:rsid w:val="00A81413"/>
    <w:rsid w:val="00A8164A"/>
    <w:rsid w:val="00A81CED"/>
    <w:rsid w:val="00A81F79"/>
    <w:rsid w:val="00A82437"/>
    <w:rsid w:val="00A82543"/>
    <w:rsid w:val="00A82A14"/>
    <w:rsid w:val="00A82BC7"/>
    <w:rsid w:val="00A82D52"/>
    <w:rsid w:val="00A83833"/>
    <w:rsid w:val="00A838CA"/>
    <w:rsid w:val="00A846BC"/>
    <w:rsid w:val="00A86ABC"/>
    <w:rsid w:val="00A873D9"/>
    <w:rsid w:val="00A87C29"/>
    <w:rsid w:val="00A87EC1"/>
    <w:rsid w:val="00A905B3"/>
    <w:rsid w:val="00A90684"/>
    <w:rsid w:val="00A91229"/>
    <w:rsid w:val="00A913E0"/>
    <w:rsid w:val="00A91A0D"/>
    <w:rsid w:val="00A92C80"/>
    <w:rsid w:val="00A93ABE"/>
    <w:rsid w:val="00A93D42"/>
    <w:rsid w:val="00A941CA"/>
    <w:rsid w:val="00A94247"/>
    <w:rsid w:val="00A954A5"/>
    <w:rsid w:val="00A95BE3"/>
    <w:rsid w:val="00A96083"/>
    <w:rsid w:val="00A96253"/>
    <w:rsid w:val="00A96476"/>
    <w:rsid w:val="00A96764"/>
    <w:rsid w:val="00A96851"/>
    <w:rsid w:val="00A96E63"/>
    <w:rsid w:val="00A97008"/>
    <w:rsid w:val="00A97101"/>
    <w:rsid w:val="00A971FF"/>
    <w:rsid w:val="00A97B03"/>
    <w:rsid w:val="00AA03FC"/>
    <w:rsid w:val="00AA0D08"/>
    <w:rsid w:val="00AA1324"/>
    <w:rsid w:val="00AA168D"/>
    <w:rsid w:val="00AA1975"/>
    <w:rsid w:val="00AA1C69"/>
    <w:rsid w:val="00AA1F42"/>
    <w:rsid w:val="00AA1F6F"/>
    <w:rsid w:val="00AA2173"/>
    <w:rsid w:val="00AA278D"/>
    <w:rsid w:val="00AA3F0D"/>
    <w:rsid w:val="00AA4D79"/>
    <w:rsid w:val="00AA5689"/>
    <w:rsid w:val="00AA5B64"/>
    <w:rsid w:val="00AA5BC8"/>
    <w:rsid w:val="00AA6A7B"/>
    <w:rsid w:val="00AA6C79"/>
    <w:rsid w:val="00AA75B3"/>
    <w:rsid w:val="00AA7C91"/>
    <w:rsid w:val="00AB00B1"/>
    <w:rsid w:val="00AB0342"/>
    <w:rsid w:val="00AB109D"/>
    <w:rsid w:val="00AB1830"/>
    <w:rsid w:val="00AB1917"/>
    <w:rsid w:val="00AB1962"/>
    <w:rsid w:val="00AB1BC6"/>
    <w:rsid w:val="00AB1F51"/>
    <w:rsid w:val="00AB23BE"/>
    <w:rsid w:val="00AB2456"/>
    <w:rsid w:val="00AB2796"/>
    <w:rsid w:val="00AB2808"/>
    <w:rsid w:val="00AB2919"/>
    <w:rsid w:val="00AB2E45"/>
    <w:rsid w:val="00AB3482"/>
    <w:rsid w:val="00AB3E28"/>
    <w:rsid w:val="00AB490C"/>
    <w:rsid w:val="00AB4E84"/>
    <w:rsid w:val="00AB51DF"/>
    <w:rsid w:val="00AB5E2B"/>
    <w:rsid w:val="00AB6077"/>
    <w:rsid w:val="00AB607C"/>
    <w:rsid w:val="00AB61D2"/>
    <w:rsid w:val="00AB6EF4"/>
    <w:rsid w:val="00AB7408"/>
    <w:rsid w:val="00AB772B"/>
    <w:rsid w:val="00AB786C"/>
    <w:rsid w:val="00AB78A4"/>
    <w:rsid w:val="00AC016B"/>
    <w:rsid w:val="00AC1DE4"/>
    <w:rsid w:val="00AC1EA5"/>
    <w:rsid w:val="00AC2208"/>
    <w:rsid w:val="00AC2C48"/>
    <w:rsid w:val="00AC3033"/>
    <w:rsid w:val="00AC38BA"/>
    <w:rsid w:val="00AC4068"/>
    <w:rsid w:val="00AC412B"/>
    <w:rsid w:val="00AC41F0"/>
    <w:rsid w:val="00AC464A"/>
    <w:rsid w:val="00AC4696"/>
    <w:rsid w:val="00AC4B0E"/>
    <w:rsid w:val="00AC4B77"/>
    <w:rsid w:val="00AC4E4C"/>
    <w:rsid w:val="00AC4E60"/>
    <w:rsid w:val="00AC5205"/>
    <w:rsid w:val="00AC5466"/>
    <w:rsid w:val="00AC5B70"/>
    <w:rsid w:val="00AC5D25"/>
    <w:rsid w:val="00AC5ED3"/>
    <w:rsid w:val="00AC5F71"/>
    <w:rsid w:val="00AC6E05"/>
    <w:rsid w:val="00AD0F76"/>
    <w:rsid w:val="00AD117A"/>
    <w:rsid w:val="00AD175F"/>
    <w:rsid w:val="00AD196B"/>
    <w:rsid w:val="00AD1FC0"/>
    <w:rsid w:val="00AD2204"/>
    <w:rsid w:val="00AD41D7"/>
    <w:rsid w:val="00AD450D"/>
    <w:rsid w:val="00AD5320"/>
    <w:rsid w:val="00AD5849"/>
    <w:rsid w:val="00AD58D0"/>
    <w:rsid w:val="00AD61C4"/>
    <w:rsid w:val="00AD6EBE"/>
    <w:rsid w:val="00AD72A7"/>
    <w:rsid w:val="00AD7615"/>
    <w:rsid w:val="00AE0460"/>
    <w:rsid w:val="00AE051C"/>
    <w:rsid w:val="00AE10F0"/>
    <w:rsid w:val="00AE27C9"/>
    <w:rsid w:val="00AE2B93"/>
    <w:rsid w:val="00AE3107"/>
    <w:rsid w:val="00AE415D"/>
    <w:rsid w:val="00AE49D0"/>
    <w:rsid w:val="00AE4C62"/>
    <w:rsid w:val="00AE51A3"/>
    <w:rsid w:val="00AE553E"/>
    <w:rsid w:val="00AE5CA0"/>
    <w:rsid w:val="00AE638C"/>
    <w:rsid w:val="00AE67C3"/>
    <w:rsid w:val="00AE6DF6"/>
    <w:rsid w:val="00AE6EBD"/>
    <w:rsid w:val="00AE78C2"/>
    <w:rsid w:val="00AE7F28"/>
    <w:rsid w:val="00AF010F"/>
    <w:rsid w:val="00AF056E"/>
    <w:rsid w:val="00AF0AEC"/>
    <w:rsid w:val="00AF1080"/>
    <w:rsid w:val="00AF1647"/>
    <w:rsid w:val="00AF1DB8"/>
    <w:rsid w:val="00AF2376"/>
    <w:rsid w:val="00AF29E0"/>
    <w:rsid w:val="00AF2BAB"/>
    <w:rsid w:val="00AF2C45"/>
    <w:rsid w:val="00AF3CC1"/>
    <w:rsid w:val="00AF4489"/>
    <w:rsid w:val="00AF4844"/>
    <w:rsid w:val="00AF4DCB"/>
    <w:rsid w:val="00AF53C9"/>
    <w:rsid w:val="00AF5A01"/>
    <w:rsid w:val="00AF5AE1"/>
    <w:rsid w:val="00AF5B60"/>
    <w:rsid w:val="00AF5E8E"/>
    <w:rsid w:val="00AF69D5"/>
    <w:rsid w:val="00AF6FB4"/>
    <w:rsid w:val="00AF7487"/>
    <w:rsid w:val="00AF77EA"/>
    <w:rsid w:val="00B00357"/>
    <w:rsid w:val="00B003EA"/>
    <w:rsid w:val="00B009E3"/>
    <w:rsid w:val="00B00D3C"/>
    <w:rsid w:val="00B01C95"/>
    <w:rsid w:val="00B01DDE"/>
    <w:rsid w:val="00B01EE0"/>
    <w:rsid w:val="00B02CC1"/>
    <w:rsid w:val="00B0374D"/>
    <w:rsid w:val="00B03A17"/>
    <w:rsid w:val="00B03C7F"/>
    <w:rsid w:val="00B040C4"/>
    <w:rsid w:val="00B042FA"/>
    <w:rsid w:val="00B04B1B"/>
    <w:rsid w:val="00B04D3F"/>
    <w:rsid w:val="00B04DD8"/>
    <w:rsid w:val="00B06CAF"/>
    <w:rsid w:val="00B07254"/>
    <w:rsid w:val="00B079F4"/>
    <w:rsid w:val="00B07F2F"/>
    <w:rsid w:val="00B10167"/>
    <w:rsid w:val="00B10A3C"/>
    <w:rsid w:val="00B10C1D"/>
    <w:rsid w:val="00B11A96"/>
    <w:rsid w:val="00B12114"/>
    <w:rsid w:val="00B1281A"/>
    <w:rsid w:val="00B12A35"/>
    <w:rsid w:val="00B13691"/>
    <w:rsid w:val="00B140CB"/>
    <w:rsid w:val="00B1413D"/>
    <w:rsid w:val="00B15596"/>
    <w:rsid w:val="00B15696"/>
    <w:rsid w:val="00B159C8"/>
    <w:rsid w:val="00B162A6"/>
    <w:rsid w:val="00B2011A"/>
    <w:rsid w:val="00B2092A"/>
    <w:rsid w:val="00B20992"/>
    <w:rsid w:val="00B20A74"/>
    <w:rsid w:val="00B20F1D"/>
    <w:rsid w:val="00B21196"/>
    <w:rsid w:val="00B21ECA"/>
    <w:rsid w:val="00B221A0"/>
    <w:rsid w:val="00B224C1"/>
    <w:rsid w:val="00B225EC"/>
    <w:rsid w:val="00B22D25"/>
    <w:rsid w:val="00B232E4"/>
    <w:rsid w:val="00B239C5"/>
    <w:rsid w:val="00B23A6F"/>
    <w:rsid w:val="00B23B6D"/>
    <w:rsid w:val="00B23F19"/>
    <w:rsid w:val="00B2489D"/>
    <w:rsid w:val="00B24BD4"/>
    <w:rsid w:val="00B24D6E"/>
    <w:rsid w:val="00B2559E"/>
    <w:rsid w:val="00B25D2A"/>
    <w:rsid w:val="00B2617C"/>
    <w:rsid w:val="00B264FA"/>
    <w:rsid w:val="00B266DA"/>
    <w:rsid w:val="00B27C2A"/>
    <w:rsid w:val="00B307B6"/>
    <w:rsid w:val="00B30FCE"/>
    <w:rsid w:val="00B3124E"/>
    <w:rsid w:val="00B31ED7"/>
    <w:rsid w:val="00B32223"/>
    <w:rsid w:val="00B32528"/>
    <w:rsid w:val="00B32A3B"/>
    <w:rsid w:val="00B335B9"/>
    <w:rsid w:val="00B3399B"/>
    <w:rsid w:val="00B347EB"/>
    <w:rsid w:val="00B352D3"/>
    <w:rsid w:val="00B36655"/>
    <w:rsid w:val="00B36E00"/>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4ED"/>
    <w:rsid w:val="00B436F6"/>
    <w:rsid w:val="00B4398A"/>
    <w:rsid w:val="00B444AB"/>
    <w:rsid w:val="00B448E1"/>
    <w:rsid w:val="00B44B58"/>
    <w:rsid w:val="00B44D2E"/>
    <w:rsid w:val="00B44E83"/>
    <w:rsid w:val="00B452BB"/>
    <w:rsid w:val="00B452E6"/>
    <w:rsid w:val="00B46102"/>
    <w:rsid w:val="00B47220"/>
    <w:rsid w:val="00B476A9"/>
    <w:rsid w:val="00B4780D"/>
    <w:rsid w:val="00B50270"/>
    <w:rsid w:val="00B5042B"/>
    <w:rsid w:val="00B50550"/>
    <w:rsid w:val="00B517A3"/>
    <w:rsid w:val="00B52A2D"/>
    <w:rsid w:val="00B532AD"/>
    <w:rsid w:val="00B535C8"/>
    <w:rsid w:val="00B53854"/>
    <w:rsid w:val="00B53ECC"/>
    <w:rsid w:val="00B545F9"/>
    <w:rsid w:val="00B54A14"/>
    <w:rsid w:val="00B54C48"/>
    <w:rsid w:val="00B55A75"/>
    <w:rsid w:val="00B55B75"/>
    <w:rsid w:val="00B57C95"/>
    <w:rsid w:val="00B57E97"/>
    <w:rsid w:val="00B57EE0"/>
    <w:rsid w:val="00B601BD"/>
    <w:rsid w:val="00B607BA"/>
    <w:rsid w:val="00B607F7"/>
    <w:rsid w:val="00B60868"/>
    <w:rsid w:val="00B62C47"/>
    <w:rsid w:val="00B63EC3"/>
    <w:rsid w:val="00B63F47"/>
    <w:rsid w:val="00B645C5"/>
    <w:rsid w:val="00B64647"/>
    <w:rsid w:val="00B6485C"/>
    <w:rsid w:val="00B649E7"/>
    <w:rsid w:val="00B64E5B"/>
    <w:rsid w:val="00B65DE4"/>
    <w:rsid w:val="00B66124"/>
    <w:rsid w:val="00B66468"/>
    <w:rsid w:val="00B665CB"/>
    <w:rsid w:val="00B6791F"/>
    <w:rsid w:val="00B67939"/>
    <w:rsid w:val="00B67AC0"/>
    <w:rsid w:val="00B67C57"/>
    <w:rsid w:val="00B70028"/>
    <w:rsid w:val="00B70740"/>
    <w:rsid w:val="00B70C70"/>
    <w:rsid w:val="00B70CAE"/>
    <w:rsid w:val="00B71F09"/>
    <w:rsid w:val="00B722D0"/>
    <w:rsid w:val="00B724B6"/>
    <w:rsid w:val="00B72A19"/>
    <w:rsid w:val="00B7334A"/>
    <w:rsid w:val="00B73504"/>
    <w:rsid w:val="00B73D2F"/>
    <w:rsid w:val="00B742D2"/>
    <w:rsid w:val="00B74469"/>
    <w:rsid w:val="00B74F4B"/>
    <w:rsid w:val="00B7546E"/>
    <w:rsid w:val="00B75D10"/>
    <w:rsid w:val="00B76446"/>
    <w:rsid w:val="00B76694"/>
    <w:rsid w:val="00B76EAD"/>
    <w:rsid w:val="00B76EF2"/>
    <w:rsid w:val="00B80108"/>
    <w:rsid w:val="00B80F4A"/>
    <w:rsid w:val="00B82298"/>
    <w:rsid w:val="00B822BB"/>
    <w:rsid w:val="00B82DC8"/>
    <w:rsid w:val="00B83203"/>
    <w:rsid w:val="00B8385D"/>
    <w:rsid w:val="00B83D4C"/>
    <w:rsid w:val="00B84C51"/>
    <w:rsid w:val="00B84FD7"/>
    <w:rsid w:val="00B85297"/>
    <w:rsid w:val="00B85B03"/>
    <w:rsid w:val="00B85BDE"/>
    <w:rsid w:val="00B85F4C"/>
    <w:rsid w:val="00B85FD8"/>
    <w:rsid w:val="00B86F67"/>
    <w:rsid w:val="00B87354"/>
    <w:rsid w:val="00B87836"/>
    <w:rsid w:val="00B90836"/>
    <w:rsid w:val="00B909DC"/>
    <w:rsid w:val="00B9107D"/>
    <w:rsid w:val="00B92504"/>
    <w:rsid w:val="00B93FDD"/>
    <w:rsid w:val="00B94142"/>
    <w:rsid w:val="00B945AC"/>
    <w:rsid w:val="00B94AF3"/>
    <w:rsid w:val="00B95274"/>
    <w:rsid w:val="00B95869"/>
    <w:rsid w:val="00B95B07"/>
    <w:rsid w:val="00B95EBA"/>
    <w:rsid w:val="00B96993"/>
    <w:rsid w:val="00B969FC"/>
    <w:rsid w:val="00B974B9"/>
    <w:rsid w:val="00B9790F"/>
    <w:rsid w:val="00B97FC7"/>
    <w:rsid w:val="00BA003E"/>
    <w:rsid w:val="00BA0272"/>
    <w:rsid w:val="00BA05C2"/>
    <w:rsid w:val="00BA12C0"/>
    <w:rsid w:val="00BA142B"/>
    <w:rsid w:val="00BA15AE"/>
    <w:rsid w:val="00BA1B6E"/>
    <w:rsid w:val="00BA1FED"/>
    <w:rsid w:val="00BA27EC"/>
    <w:rsid w:val="00BA2B1D"/>
    <w:rsid w:val="00BA2D6F"/>
    <w:rsid w:val="00BA3549"/>
    <w:rsid w:val="00BA35A5"/>
    <w:rsid w:val="00BA394E"/>
    <w:rsid w:val="00BA4325"/>
    <w:rsid w:val="00BA4571"/>
    <w:rsid w:val="00BA46CB"/>
    <w:rsid w:val="00BA48C7"/>
    <w:rsid w:val="00BA4AE1"/>
    <w:rsid w:val="00BA574D"/>
    <w:rsid w:val="00BA61FC"/>
    <w:rsid w:val="00BA6362"/>
    <w:rsid w:val="00BA66FA"/>
    <w:rsid w:val="00BA67DA"/>
    <w:rsid w:val="00BA6DCB"/>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3334"/>
    <w:rsid w:val="00BB4F5C"/>
    <w:rsid w:val="00BB5348"/>
    <w:rsid w:val="00BB54C9"/>
    <w:rsid w:val="00BB5578"/>
    <w:rsid w:val="00BB614B"/>
    <w:rsid w:val="00BB6374"/>
    <w:rsid w:val="00BB6570"/>
    <w:rsid w:val="00BB6712"/>
    <w:rsid w:val="00BB7127"/>
    <w:rsid w:val="00BB72EB"/>
    <w:rsid w:val="00BB770C"/>
    <w:rsid w:val="00BB7BF1"/>
    <w:rsid w:val="00BB7C36"/>
    <w:rsid w:val="00BC0007"/>
    <w:rsid w:val="00BC0668"/>
    <w:rsid w:val="00BC0DDA"/>
    <w:rsid w:val="00BC19F2"/>
    <w:rsid w:val="00BC21A4"/>
    <w:rsid w:val="00BC21C2"/>
    <w:rsid w:val="00BC3510"/>
    <w:rsid w:val="00BC38F5"/>
    <w:rsid w:val="00BC3915"/>
    <w:rsid w:val="00BC3F07"/>
    <w:rsid w:val="00BC3FC1"/>
    <w:rsid w:val="00BC56AE"/>
    <w:rsid w:val="00BC58C6"/>
    <w:rsid w:val="00BC58D5"/>
    <w:rsid w:val="00BC5F5A"/>
    <w:rsid w:val="00BC6019"/>
    <w:rsid w:val="00BC69A5"/>
    <w:rsid w:val="00BC7766"/>
    <w:rsid w:val="00BD1417"/>
    <w:rsid w:val="00BD1CA8"/>
    <w:rsid w:val="00BD20FC"/>
    <w:rsid w:val="00BD24C5"/>
    <w:rsid w:val="00BD2BD1"/>
    <w:rsid w:val="00BD4255"/>
    <w:rsid w:val="00BD43B6"/>
    <w:rsid w:val="00BD5132"/>
    <w:rsid w:val="00BD536C"/>
    <w:rsid w:val="00BD56F3"/>
    <w:rsid w:val="00BD6D51"/>
    <w:rsid w:val="00BD6E71"/>
    <w:rsid w:val="00BD7834"/>
    <w:rsid w:val="00BD7C79"/>
    <w:rsid w:val="00BD7CD7"/>
    <w:rsid w:val="00BE0985"/>
    <w:rsid w:val="00BE0A63"/>
    <w:rsid w:val="00BE0CD2"/>
    <w:rsid w:val="00BE0E2B"/>
    <w:rsid w:val="00BE0E90"/>
    <w:rsid w:val="00BE19CB"/>
    <w:rsid w:val="00BE25DC"/>
    <w:rsid w:val="00BE31DC"/>
    <w:rsid w:val="00BE350D"/>
    <w:rsid w:val="00BE3D3C"/>
    <w:rsid w:val="00BE404B"/>
    <w:rsid w:val="00BE4A15"/>
    <w:rsid w:val="00BE556B"/>
    <w:rsid w:val="00BE5E7D"/>
    <w:rsid w:val="00BE6C63"/>
    <w:rsid w:val="00BE7AE9"/>
    <w:rsid w:val="00BF0379"/>
    <w:rsid w:val="00BF09F9"/>
    <w:rsid w:val="00BF0C7A"/>
    <w:rsid w:val="00BF1150"/>
    <w:rsid w:val="00BF133D"/>
    <w:rsid w:val="00BF157D"/>
    <w:rsid w:val="00BF16BE"/>
    <w:rsid w:val="00BF21C6"/>
    <w:rsid w:val="00BF29BD"/>
    <w:rsid w:val="00BF30B6"/>
    <w:rsid w:val="00BF3416"/>
    <w:rsid w:val="00BF3E6C"/>
    <w:rsid w:val="00BF402C"/>
    <w:rsid w:val="00BF43FB"/>
    <w:rsid w:val="00BF5640"/>
    <w:rsid w:val="00BF5BF0"/>
    <w:rsid w:val="00BF6342"/>
    <w:rsid w:val="00BF711F"/>
    <w:rsid w:val="00BF7B2A"/>
    <w:rsid w:val="00BF7B3C"/>
    <w:rsid w:val="00BF7ECC"/>
    <w:rsid w:val="00C00BC0"/>
    <w:rsid w:val="00C00BD2"/>
    <w:rsid w:val="00C00EE4"/>
    <w:rsid w:val="00C01387"/>
    <w:rsid w:val="00C01445"/>
    <w:rsid w:val="00C018EC"/>
    <w:rsid w:val="00C018FE"/>
    <w:rsid w:val="00C01A79"/>
    <w:rsid w:val="00C01C5C"/>
    <w:rsid w:val="00C01ED3"/>
    <w:rsid w:val="00C03278"/>
    <w:rsid w:val="00C032A1"/>
    <w:rsid w:val="00C033F6"/>
    <w:rsid w:val="00C03AD2"/>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815"/>
    <w:rsid w:val="00C10F99"/>
    <w:rsid w:val="00C115FB"/>
    <w:rsid w:val="00C127AC"/>
    <w:rsid w:val="00C12862"/>
    <w:rsid w:val="00C129C2"/>
    <w:rsid w:val="00C12B45"/>
    <w:rsid w:val="00C12C53"/>
    <w:rsid w:val="00C131D8"/>
    <w:rsid w:val="00C13AB2"/>
    <w:rsid w:val="00C13D24"/>
    <w:rsid w:val="00C15041"/>
    <w:rsid w:val="00C1533A"/>
    <w:rsid w:val="00C167D4"/>
    <w:rsid w:val="00C1781D"/>
    <w:rsid w:val="00C17C25"/>
    <w:rsid w:val="00C17E94"/>
    <w:rsid w:val="00C20CB6"/>
    <w:rsid w:val="00C20D55"/>
    <w:rsid w:val="00C21075"/>
    <w:rsid w:val="00C21DFB"/>
    <w:rsid w:val="00C21FD7"/>
    <w:rsid w:val="00C228B2"/>
    <w:rsid w:val="00C231BB"/>
    <w:rsid w:val="00C233CA"/>
    <w:rsid w:val="00C2376A"/>
    <w:rsid w:val="00C237E8"/>
    <w:rsid w:val="00C239CF"/>
    <w:rsid w:val="00C23B63"/>
    <w:rsid w:val="00C23E4D"/>
    <w:rsid w:val="00C23F1C"/>
    <w:rsid w:val="00C24271"/>
    <w:rsid w:val="00C2494A"/>
    <w:rsid w:val="00C24BDA"/>
    <w:rsid w:val="00C259B1"/>
    <w:rsid w:val="00C2640E"/>
    <w:rsid w:val="00C26496"/>
    <w:rsid w:val="00C2668D"/>
    <w:rsid w:val="00C26D1D"/>
    <w:rsid w:val="00C30419"/>
    <w:rsid w:val="00C3083E"/>
    <w:rsid w:val="00C30A1F"/>
    <w:rsid w:val="00C30E2E"/>
    <w:rsid w:val="00C31CAD"/>
    <w:rsid w:val="00C32AAC"/>
    <w:rsid w:val="00C3318F"/>
    <w:rsid w:val="00C33671"/>
    <w:rsid w:val="00C342CC"/>
    <w:rsid w:val="00C34B9E"/>
    <w:rsid w:val="00C3509E"/>
    <w:rsid w:val="00C35195"/>
    <w:rsid w:val="00C3525C"/>
    <w:rsid w:val="00C35956"/>
    <w:rsid w:val="00C373FA"/>
    <w:rsid w:val="00C377E4"/>
    <w:rsid w:val="00C37984"/>
    <w:rsid w:val="00C402F0"/>
    <w:rsid w:val="00C404DB"/>
    <w:rsid w:val="00C4058E"/>
    <w:rsid w:val="00C407F6"/>
    <w:rsid w:val="00C40E03"/>
    <w:rsid w:val="00C40F6A"/>
    <w:rsid w:val="00C4112B"/>
    <w:rsid w:val="00C413D8"/>
    <w:rsid w:val="00C425AA"/>
    <w:rsid w:val="00C42FEF"/>
    <w:rsid w:val="00C433E2"/>
    <w:rsid w:val="00C4375F"/>
    <w:rsid w:val="00C43895"/>
    <w:rsid w:val="00C43A5E"/>
    <w:rsid w:val="00C443FF"/>
    <w:rsid w:val="00C44620"/>
    <w:rsid w:val="00C44C34"/>
    <w:rsid w:val="00C44FCA"/>
    <w:rsid w:val="00C4586D"/>
    <w:rsid w:val="00C45964"/>
    <w:rsid w:val="00C46499"/>
    <w:rsid w:val="00C47B0F"/>
    <w:rsid w:val="00C51027"/>
    <w:rsid w:val="00C523B8"/>
    <w:rsid w:val="00C52933"/>
    <w:rsid w:val="00C52946"/>
    <w:rsid w:val="00C529CF"/>
    <w:rsid w:val="00C53455"/>
    <w:rsid w:val="00C53E71"/>
    <w:rsid w:val="00C540AA"/>
    <w:rsid w:val="00C544FC"/>
    <w:rsid w:val="00C54595"/>
    <w:rsid w:val="00C5643C"/>
    <w:rsid w:val="00C568F3"/>
    <w:rsid w:val="00C57093"/>
    <w:rsid w:val="00C57A51"/>
    <w:rsid w:val="00C60016"/>
    <w:rsid w:val="00C6027D"/>
    <w:rsid w:val="00C604A8"/>
    <w:rsid w:val="00C619A7"/>
    <w:rsid w:val="00C61A05"/>
    <w:rsid w:val="00C61B02"/>
    <w:rsid w:val="00C61EAE"/>
    <w:rsid w:val="00C61EAF"/>
    <w:rsid w:val="00C62835"/>
    <w:rsid w:val="00C644B2"/>
    <w:rsid w:val="00C64627"/>
    <w:rsid w:val="00C648A8"/>
    <w:rsid w:val="00C649CC"/>
    <w:rsid w:val="00C656A5"/>
    <w:rsid w:val="00C6601E"/>
    <w:rsid w:val="00C665F0"/>
    <w:rsid w:val="00C66EA2"/>
    <w:rsid w:val="00C67423"/>
    <w:rsid w:val="00C67952"/>
    <w:rsid w:val="00C67B7D"/>
    <w:rsid w:val="00C70108"/>
    <w:rsid w:val="00C705F5"/>
    <w:rsid w:val="00C706C5"/>
    <w:rsid w:val="00C70EF7"/>
    <w:rsid w:val="00C70F75"/>
    <w:rsid w:val="00C7167C"/>
    <w:rsid w:val="00C71CA9"/>
    <w:rsid w:val="00C71EC3"/>
    <w:rsid w:val="00C73268"/>
    <w:rsid w:val="00C73807"/>
    <w:rsid w:val="00C741B6"/>
    <w:rsid w:val="00C74B1B"/>
    <w:rsid w:val="00C74B22"/>
    <w:rsid w:val="00C74B95"/>
    <w:rsid w:val="00C74CEE"/>
    <w:rsid w:val="00C74D57"/>
    <w:rsid w:val="00C7520D"/>
    <w:rsid w:val="00C7584C"/>
    <w:rsid w:val="00C75856"/>
    <w:rsid w:val="00C75DD5"/>
    <w:rsid w:val="00C7600F"/>
    <w:rsid w:val="00C76277"/>
    <w:rsid w:val="00C77129"/>
    <w:rsid w:val="00C777EE"/>
    <w:rsid w:val="00C77B5D"/>
    <w:rsid w:val="00C80115"/>
    <w:rsid w:val="00C806DC"/>
    <w:rsid w:val="00C81724"/>
    <w:rsid w:val="00C818D0"/>
    <w:rsid w:val="00C81F28"/>
    <w:rsid w:val="00C820A7"/>
    <w:rsid w:val="00C82627"/>
    <w:rsid w:val="00C8349E"/>
    <w:rsid w:val="00C8415E"/>
    <w:rsid w:val="00C8455E"/>
    <w:rsid w:val="00C84E6E"/>
    <w:rsid w:val="00C86B83"/>
    <w:rsid w:val="00C87347"/>
    <w:rsid w:val="00C87496"/>
    <w:rsid w:val="00C8791B"/>
    <w:rsid w:val="00C879F3"/>
    <w:rsid w:val="00C901E0"/>
    <w:rsid w:val="00C903C4"/>
    <w:rsid w:val="00C90DAD"/>
    <w:rsid w:val="00C910B8"/>
    <w:rsid w:val="00C91366"/>
    <w:rsid w:val="00C91889"/>
    <w:rsid w:val="00C91E45"/>
    <w:rsid w:val="00C92BDB"/>
    <w:rsid w:val="00C92D26"/>
    <w:rsid w:val="00C933ED"/>
    <w:rsid w:val="00C93E98"/>
    <w:rsid w:val="00C94E15"/>
    <w:rsid w:val="00C9546E"/>
    <w:rsid w:val="00C95E5D"/>
    <w:rsid w:val="00C966D1"/>
    <w:rsid w:val="00C969C4"/>
    <w:rsid w:val="00C96DD6"/>
    <w:rsid w:val="00C9711B"/>
    <w:rsid w:val="00C9716B"/>
    <w:rsid w:val="00C977E5"/>
    <w:rsid w:val="00C97ED3"/>
    <w:rsid w:val="00CA031D"/>
    <w:rsid w:val="00CA06A3"/>
    <w:rsid w:val="00CA0BB2"/>
    <w:rsid w:val="00CA0C3A"/>
    <w:rsid w:val="00CA24E5"/>
    <w:rsid w:val="00CA2AA8"/>
    <w:rsid w:val="00CA2B6C"/>
    <w:rsid w:val="00CA35FA"/>
    <w:rsid w:val="00CA4299"/>
    <w:rsid w:val="00CA52FD"/>
    <w:rsid w:val="00CA53A6"/>
    <w:rsid w:val="00CA5528"/>
    <w:rsid w:val="00CA5625"/>
    <w:rsid w:val="00CA5BA1"/>
    <w:rsid w:val="00CA611C"/>
    <w:rsid w:val="00CA6D9B"/>
    <w:rsid w:val="00CA6F47"/>
    <w:rsid w:val="00CA718A"/>
    <w:rsid w:val="00CB182F"/>
    <w:rsid w:val="00CB21FF"/>
    <w:rsid w:val="00CB269D"/>
    <w:rsid w:val="00CB32E7"/>
    <w:rsid w:val="00CB37BA"/>
    <w:rsid w:val="00CB47B2"/>
    <w:rsid w:val="00CB5070"/>
    <w:rsid w:val="00CB53C5"/>
    <w:rsid w:val="00CB587B"/>
    <w:rsid w:val="00CB5A18"/>
    <w:rsid w:val="00CB5ED3"/>
    <w:rsid w:val="00CB6293"/>
    <w:rsid w:val="00CB73DF"/>
    <w:rsid w:val="00CB74BF"/>
    <w:rsid w:val="00CB7CCF"/>
    <w:rsid w:val="00CB7FE3"/>
    <w:rsid w:val="00CC0092"/>
    <w:rsid w:val="00CC0F68"/>
    <w:rsid w:val="00CC133D"/>
    <w:rsid w:val="00CC2117"/>
    <w:rsid w:val="00CC22A0"/>
    <w:rsid w:val="00CC28B5"/>
    <w:rsid w:val="00CC2DF3"/>
    <w:rsid w:val="00CC2F42"/>
    <w:rsid w:val="00CC41B2"/>
    <w:rsid w:val="00CC4409"/>
    <w:rsid w:val="00CC4578"/>
    <w:rsid w:val="00CC495C"/>
    <w:rsid w:val="00CC52DD"/>
    <w:rsid w:val="00CC5615"/>
    <w:rsid w:val="00CC5C35"/>
    <w:rsid w:val="00CC5F64"/>
    <w:rsid w:val="00CC66AE"/>
    <w:rsid w:val="00CD0476"/>
    <w:rsid w:val="00CD06BD"/>
    <w:rsid w:val="00CD06F6"/>
    <w:rsid w:val="00CD085C"/>
    <w:rsid w:val="00CD0C44"/>
    <w:rsid w:val="00CD1680"/>
    <w:rsid w:val="00CD2F5E"/>
    <w:rsid w:val="00CD422B"/>
    <w:rsid w:val="00CD45F3"/>
    <w:rsid w:val="00CD4A9C"/>
    <w:rsid w:val="00CD4C88"/>
    <w:rsid w:val="00CD5310"/>
    <w:rsid w:val="00CD54B1"/>
    <w:rsid w:val="00CD55D9"/>
    <w:rsid w:val="00CD595B"/>
    <w:rsid w:val="00CD6085"/>
    <w:rsid w:val="00CD616D"/>
    <w:rsid w:val="00CD62ED"/>
    <w:rsid w:val="00CD6871"/>
    <w:rsid w:val="00CD6D92"/>
    <w:rsid w:val="00CD7548"/>
    <w:rsid w:val="00CD790D"/>
    <w:rsid w:val="00CD7FFD"/>
    <w:rsid w:val="00CE0156"/>
    <w:rsid w:val="00CE01EB"/>
    <w:rsid w:val="00CE0844"/>
    <w:rsid w:val="00CE0A16"/>
    <w:rsid w:val="00CE126E"/>
    <w:rsid w:val="00CE1289"/>
    <w:rsid w:val="00CE13F9"/>
    <w:rsid w:val="00CE1F2C"/>
    <w:rsid w:val="00CE26AB"/>
    <w:rsid w:val="00CE2F09"/>
    <w:rsid w:val="00CE35E3"/>
    <w:rsid w:val="00CE36B4"/>
    <w:rsid w:val="00CE38F7"/>
    <w:rsid w:val="00CE3B16"/>
    <w:rsid w:val="00CE3C55"/>
    <w:rsid w:val="00CE3ED7"/>
    <w:rsid w:val="00CE473F"/>
    <w:rsid w:val="00CE4C95"/>
    <w:rsid w:val="00CE53BB"/>
    <w:rsid w:val="00CE78BE"/>
    <w:rsid w:val="00CE7ABB"/>
    <w:rsid w:val="00CE7C3B"/>
    <w:rsid w:val="00CF00E3"/>
    <w:rsid w:val="00CF026F"/>
    <w:rsid w:val="00CF0425"/>
    <w:rsid w:val="00CF21A6"/>
    <w:rsid w:val="00CF249C"/>
    <w:rsid w:val="00CF34AB"/>
    <w:rsid w:val="00CF3598"/>
    <w:rsid w:val="00CF3EE2"/>
    <w:rsid w:val="00CF4038"/>
    <w:rsid w:val="00CF415E"/>
    <w:rsid w:val="00CF41AD"/>
    <w:rsid w:val="00CF49EA"/>
    <w:rsid w:val="00CF4A44"/>
    <w:rsid w:val="00CF4C10"/>
    <w:rsid w:val="00CF5293"/>
    <w:rsid w:val="00CF52AB"/>
    <w:rsid w:val="00CF60B4"/>
    <w:rsid w:val="00CF6503"/>
    <w:rsid w:val="00CF6683"/>
    <w:rsid w:val="00CF6758"/>
    <w:rsid w:val="00CF7B73"/>
    <w:rsid w:val="00CF7D22"/>
    <w:rsid w:val="00CF7FA9"/>
    <w:rsid w:val="00D00002"/>
    <w:rsid w:val="00D00AD2"/>
    <w:rsid w:val="00D00B70"/>
    <w:rsid w:val="00D00E40"/>
    <w:rsid w:val="00D01355"/>
    <w:rsid w:val="00D021C4"/>
    <w:rsid w:val="00D0252C"/>
    <w:rsid w:val="00D02EBE"/>
    <w:rsid w:val="00D02FA0"/>
    <w:rsid w:val="00D03384"/>
    <w:rsid w:val="00D03D8E"/>
    <w:rsid w:val="00D042D5"/>
    <w:rsid w:val="00D0448F"/>
    <w:rsid w:val="00D04D39"/>
    <w:rsid w:val="00D0527C"/>
    <w:rsid w:val="00D0555C"/>
    <w:rsid w:val="00D05FA0"/>
    <w:rsid w:val="00D064E6"/>
    <w:rsid w:val="00D0682B"/>
    <w:rsid w:val="00D06DBB"/>
    <w:rsid w:val="00D06E65"/>
    <w:rsid w:val="00D07371"/>
    <w:rsid w:val="00D075E4"/>
    <w:rsid w:val="00D07A15"/>
    <w:rsid w:val="00D10FCB"/>
    <w:rsid w:val="00D11325"/>
    <w:rsid w:val="00D11BE4"/>
    <w:rsid w:val="00D122B2"/>
    <w:rsid w:val="00D125A3"/>
    <w:rsid w:val="00D125FC"/>
    <w:rsid w:val="00D12A40"/>
    <w:rsid w:val="00D13BCF"/>
    <w:rsid w:val="00D144AD"/>
    <w:rsid w:val="00D147E0"/>
    <w:rsid w:val="00D14A1C"/>
    <w:rsid w:val="00D14B4E"/>
    <w:rsid w:val="00D14D31"/>
    <w:rsid w:val="00D16068"/>
    <w:rsid w:val="00D163FC"/>
    <w:rsid w:val="00D166DE"/>
    <w:rsid w:val="00D168D3"/>
    <w:rsid w:val="00D203F8"/>
    <w:rsid w:val="00D20D50"/>
    <w:rsid w:val="00D21068"/>
    <w:rsid w:val="00D218DE"/>
    <w:rsid w:val="00D21B66"/>
    <w:rsid w:val="00D21F2D"/>
    <w:rsid w:val="00D22140"/>
    <w:rsid w:val="00D22FAF"/>
    <w:rsid w:val="00D2430B"/>
    <w:rsid w:val="00D24959"/>
    <w:rsid w:val="00D249BA"/>
    <w:rsid w:val="00D24B80"/>
    <w:rsid w:val="00D25A9E"/>
    <w:rsid w:val="00D25DFB"/>
    <w:rsid w:val="00D26229"/>
    <w:rsid w:val="00D26A43"/>
    <w:rsid w:val="00D26A69"/>
    <w:rsid w:val="00D2716A"/>
    <w:rsid w:val="00D275EA"/>
    <w:rsid w:val="00D3003E"/>
    <w:rsid w:val="00D30393"/>
    <w:rsid w:val="00D31123"/>
    <w:rsid w:val="00D311B4"/>
    <w:rsid w:val="00D3120C"/>
    <w:rsid w:val="00D31505"/>
    <w:rsid w:val="00D31A34"/>
    <w:rsid w:val="00D31B9F"/>
    <w:rsid w:val="00D329C0"/>
    <w:rsid w:val="00D32D58"/>
    <w:rsid w:val="00D33068"/>
    <w:rsid w:val="00D343C2"/>
    <w:rsid w:val="00D34411"/>
    <w:rsid w:val="00D35CBF"/>
    <w:rsid w:val="00D35D85"/>
    <w:rsid w:val="00D36469"/>
    <w:rsid w:val="00D3655E"/>
    <w:rsid w:val="00D37ADB"/>
    <w:rsid w:val="00D40FB4"/>
    <w:rsid w:val="00D4201E"/>
    <w:rsid w:val="00D42E60"/>
    <w:rsid w:val="00D432DF"/>
    <w:rsid w:val="00D43624"/>
    <w:rsid w:val="00D43D66"/>
    <w:rsid w:val="00D44991"/>
    <w:rsid w:val="00D44FD2"/>
    <w:rsid w:val="00D45017"/>
    <w:rsid w:val="00D46364"/>
    <w:rsid w:val="00D46448"/>
    <w:rsid w:val="00D46599"/>
    <w:rsid w:val="00D466A1"/>
    <w:rsid w:val="00D46750"/>
    <w:rsid w:val="00D46A37"/>
    <w:rsid w:val="00D46D73"/>
    <w:rsid w:val="00D46F59"/>
    <w:rsid w:val="00D471AE"/>
    <w:rsid w:val="00D4753D"/>
    <w:rsid w:val="00D47640"/>
    <w:rsid w:val="00D50984"/>
    <w:rsid w:val="00D50EEC"/>
    <w:rsid w:val="00D51968"/>
    <w:rsid w:val="00D52D47"/>
    <w:rsid w:val="00D535C8"/>
    <w:rsid w:val="00D53A79"/>
    <w:rsid w:val="00D53C52"/>
    <w:rsid w:val="00D54619"/>
    <w:rsid w:val="00D5511B"/>
    <w:rsid w:val="00D55206"/>
    <w:rsid w:val="00D554DC"/>
    <w:rsid w:val="00D558B4"/>
    <w:rsid w:val="00D55AA8"/>
    <w:rsid w:val="00D55CB1"/>
    <w:rsid w:val="00D56078"/>
    <w:rsid w:val="00D566EF"/>
    <w:rsid w:val="00D57576"/>
    <w:rsid w:val="00D57B1B"/>
    <w:rsid w:val="00D60B90"/>
    <w:rsid w:val="00D612AF"/>
    <w:rsid w:val="00D613D8"/>
    <w:rsid w:val="00D616BD"/>
    <w:rsid w:val="00D61959"/>
    <w:rsid w:val="00D621E3"/>
    <w:rsid w:val="00D62378"/>
    <w:rsid w:val="00D62A0E"/>
    <w:rsid w:val="00D63394"/>
    <w:rsid w:val="00D63CDC"/>
    <w:rsid w:val="00D64811"/>
    <w:rsid w:val="00D657AF"/>
    <w:rsid w:val="00D65A69"/>
    <w:rsid w:val="00D65B05"/>
    <w:rsid w:val="00D65BAA"/>
    <w:rsid w:val="00D65F23"/>
    <w:rsid w:val="00D66107"/>
    <w:rsid w:val="00D6614F"/>
    <w:rsid w:val="00D661E3"/>
    <w:rsid w:val="00D66F1E"/>
    <w:rsid w:val="00D67387"/>
    <w:rsid w:val="00D67CBD"/>
    <w:rsid w:val="00D70193"/>
    <w:rsid w:val="00D703A6"/>
    <w:rsid w:val="00D705EF"/>
    <w:rsid w:val="00D71883"/>
    <w:rsid w:val="00D71B0C"/>
    <w:rsid w:val="00D734AF"/>
    <w:rsid w:val="00D737BE"/>
    <w:rsid w:val="00D74176"/>
    <w:rsid w:val="00D74708"/>
    <w:rsid w:val="00D7473F"/>
    <w:rsid w:val="00D750C5"/>
    <w:rsid w:val="00D7542E"/>
    <w:rsid w:val="00D75CD2"/>
    <w:rsid w:val="00D76958"/>
    <w:rsid w:val="00D77242"/>
    <w:rsid w:val="00D7778F"/>
    <w:rsid w:val="00D8024A"/>
    <w:rsid w:val="00D80952"/>
    <w:rsid w:val="00D80B5F"/>
    <w:rsid w:val="00D80C7D"/>
    <w:rsid w:val="00D81E7E"/>
    <w:rsid w:val="00D821F9"/>
    <w:rsid w:val="00D8266C"/>
    <w:rsid w:val="00D833F4"/>
    <w:rsid w:val="00D84743"/>
    <w:rsid w:val="00D861F8"/>
    <w:rsid w:val="00D868C2"/>
    <w:rsid w:val="00D87121"/>
    <w:rsid w:val="00D8787D"/>
    <w:rsid w:val="00D87DFC"/>
    <w:rsid w:val="00D907AD"/>
    <w:rsid w:val="00D90A83"/>
    <w:rsid w:val="00D90C7F"/>
    <w:rsid w:val="00D910BF"/>
    <w:rsid w:val="00D918C6"/>
    <w:rsid w:val="00D933F1"/>
    <w:rsid w:val="00D9376E"/>
    <w:rsid w:val="00D937A7"/>
    <w:rsid w:val="00D947C8"/>
    <w:rsid w:val="00D9497E"/>
    <w:rsid w:val="00D94BAF"/>
    <w:rsid w:val="00D9598E"/>
    <w:rsid w:val="00D95D45"/>
    <w:rsid w:val="00D95FB7"/>
    <w:rsid w:val="00D96FCF"/>
    <w:rsid w:val="00D97187"/>
    <w:rsid w:val="00D97671"/>
    <w:rsid w:val="00DA006F"/>
    <w:rsid w:val="00DA0A92"/>
    <w:rsid w:val="00DA1564"/>
    <w:rsid w:val="00DA1D0E"/>
    <w:rsid w:val="00DA21E1"/>
    <w:rsid w:val="00DA2757"/>
    <w:rsid w:val="00DA2FCB"/>
    <w:rsid w:val="00DA3450"/>
    <w:rsid w:val="00DA3D75"/>
    <w:rsid w:val="00DA41F6"/>
    <w:rsid w:val="00DA47C4"/>
    <w:rsid w:val="00DA4937"/>
    <w:rsid w:val="00DA4F16"/>
    <w:rsid w:val="00DA69A2"/>
    <w:rsid w:val="00DA6B31"/>
    <w:rsid w:val="00DA7476"/>
    <w:rsid w:val="00DA7B83"/>
    <w:rsid w:val="00DB029E"/>
    <w:rsid w:val="00DB0696"/>
    <w:rsid w:val="00DB0846"/>
    <w:rsid w:val="00DB0A2A"/>
    <w:rsid w:val="00DB0F00"/>
    <w:rsid w:val="00DB10DF"/>
    <w:rsid w:val="00DB1366"/>
    <w:rsid w:val="00DB1374"/>
    <w:rsid w:val="00DB20A6"/>
    <w:rsid w:val="00DB28F0"/>
    <w:rsid w:val="00DB34DB"/>
    <w:rsid w:val="00DB3E57"/>
    <w:rsid w:val="00DB42CC"/>
    <w:rsid w:val="00DB4B3A"/>
    <w:rsid w:val="00DB4DE4"/>
    <w:rsid w:val="00DB55C7"/>
    <w:rsid w:val="00DB5C69"/>
    <w:rsid w:val="00DB74F6"/>
    <w:rsid w:val="00DB751E"/>
    <w:rsid w:val="00DB758F"/>
    <w:rsid w:val="00DB7EEA"/>
    <w:rsid w:val="00DC03AA"/>
    <w:rsid w:val="00DC0BF6"/>
    <w:rsid w:val="00DC0DC8"/>
    <w:rsid w:val="00DC1011"/>
    <w:rsid w:val="00DC11F9"/>
    <w:rsid w:val="00DC1A10"/>
    <w:rsid w:val="00DC2323"/>
    <w:rsid w:val="00DC23E3"/>
    <w:rsid w:val="00DC2842"/>
    <w:rsid w:val="00DC2865"/>
    <w:rsid w:val="00DC2D58"/>
    <w:rsid w:val="00DC30B8"/>
    <w:rsid w:val="00DC440C"/>
    <w:rsid w:val="00DC4C88"/>
    <w:rsid w:val="00DC5DFC"/>
    <w:rsid w:val="00DC6B46"/>
    <w:rsid w:val="00DC744A"/>
    <w:rsid w:val="00DC756F"/>
    <w:rsid w:val="00DC780A"/>
    <w:rsid w:val="00DC7A5A"/>
    <w:rsid w:val="00DC7AE2"/>
    <w:rsid w:val="00DC7F71"/>
    <w:rsid w:val="00DD0391"/>
    <w:rsid w:val="00DD0F63"/>
    <w:rsid w:val="00DD1167"/>
    <w:rsid w:val="00DD15C4"/>
    <w:rsid w:val="00DD1E98"/>
    <w:rsid w:val="00DD23FD"/>
    <w:rsid w:val="00DD3406"/>
    <w:rsid w:val="00DD37F4"/>
    <w:rsid w:val="00DD5901"/>
    <w:rsid w:val="00DD64F9"/>
    <w:rsid w:val="00DD666C"/>
    <w:rsid w:val="00DD6926"/>
    <w:rsid w:val="00DD798A"/>
    <w:rsid w:val="00DE144B"/>
    <w:rsid w:val="00DE1A9A"/>
    <w:rsid w:val="00DE2881"/>
    <w:rsid w:val="00DE3232"/>
    <w:rsid w:val="00DE4550"/>
    <w:rsid w:val="00DE463E"/>
    <w:rsid w:val="00DE46FE"/>
    <w:rsid w:val="00DE4EEE"/>
    <w:rsid w:val="00DE570E"/>
    <w:rsid w:val="00DE59A7"/>
    <w:rsid w:val="00DE5BFA"/>
    <w:rsid w:val="00DE5D51"/>
    <w:rsid w:val="00DE607E"/>
    <w:rsid w:val="00DE790A"/>
    <w:rsid w:val="00DE7AF3"/>
    <w:rsid w:val="00DE7C7E"/>
    <w:rsid w:val="00DE7CEF"/>
    <w:rsid w:val="00DF0097"/>
    <w:rsid w:val="00DF0B8A"/>
    <w:rsid w:val="00DF0D71"/>
    <w:rsid w:val="00DF16F2"/>
    <w:rsid w:val="00DF1958"/>
    <w:rsid w:val="00DF1D92"/>
    <w:rsid w:val="00DF22C0"/>
    <w:rsid w:val="00DF2C1E"/>
    <w:rsid w:val="00DF2E90"/>
    <w:rsid w:val="00DF3FD3"/>
    <w:rsid w:val="00DF40ED"/>
    <w:rsid w:val="00DF5313"/>
    <w:rsid w:val="00DF5376"/>
    <w:rsid w:val="00DF5B88"/>
    <w:rsid w:val="00DF612D"/>
    <w:rsid w:val="00DF6262"/>
    <w:rsid w:val="00DF6337"/>
    <w:rsid w:val="00DF6676"/>
    <w:rsid w:val="00E00167"/>
    <w:rsid w:val="00E005EC"/>
    <w:rsid w:val="00E00647"/>
    <w:rsid w:val="00E00C0C"/>
    <w:rsid w:val="00E01452"/>
    <w:rsid w:val="00E01B5E"/>
    <w:rsid w:val="00E01EE5"/>
    <w:rsid w:val="00E01F48"/>
    <w:rsid w:val="00E024C8"/>
    <w:rsid w:val="00E02CB1"/>
    <w:rsid w:val="00E030A9"/>
    <w:rsid w:val="00E0377E"/>
    <w:rsid w:val="00E04670"/>
    <w:rsid w:val="00E04DAE"/>
    <w:rsid w:val="00E0515F"/>
    <w:rsid w:val="00E0629B"/>
    <w:rsid w:val="00E0758F"/>
    <w:rsid w:val="00E07616"/>
    <w:rsid w:val="00E07911"/>
    <w:rsid w:val="00E07EE5"/>
    <w:rsid w:val="00E105E4"/>
    <w:rsid w:val="00E1099F"/>
    <w:rsid w:val="00E11D86"/>
    <w:rsid w:val="00E12CA1"/>
    <w:rsid w:val="00E13272"/>
    <w:rsid w:val="00E13342"/>
    <w:rsid w:val="00E13471"/>
    <w:rsid w:val="00E14522"/>
    <w:rsid w:val="00E14792"/>
    <w:rsid w:val="00E149D6"/>
    <w:rsid w:val="00E14C94"/>
    <w:rsid w:val="00E15728"/>
    <w:rsid w:val="00E157DB"/>
    <w:rsid w:val="00E15BEB"/>
    <w:rsid w:val="00E16166"/>
    <w:rsid w:val="00E16683"/>
    <w:rsid w:val="00E16BE1"/>
    <w:rsid w:val="00E16C6D"/>
    <w:rsid w:val="00E16D7B"/>
    <w:rsid w:val="00E16DEF"/>
    <w:rsid w:val="00E20463"/>
    <w:rsid w:val="00E2049C"/>
    <w:rsid w:val="00E20689"/>
    <w:rsid w:val="00E20699"/>
    <w:rsid w:val="00E20D5B"/>
    <w:rsid w:val="00E21031"/>
    <w:rsid w:val="00E21907"/>
    <w:rsid w:val="00E21E2A"/>
    <w:rsid w:val="00E21F5E"/>
    <w:rsid w:val="00E22142"/>
    <w:rsid w:val="00E2283A"/>
    <w:rsid w:val="00E22AC3"/>
    <w:rsid w:val="00E231ED"/>
    <w:rsid w:val="00E23F0F"/>
    <w:rsid w:val="00E25D04"/>
    <w:rsid w:val="00E25F36"/>
    <w:rsid w:val="00E26153"/>
    <w:rsid w:val="00E26576"/>
    <w:rsid w:val="00E276FC"/>
    <w:rsid w:val="00E2793D"/>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26F3"/>
    <w:rsid w:val="00E337A6"/>
    <w:rsid w:val="00E33F94"/>
    <w:rsid w:val="00E345AA"/>
    <w:rsid w:val="00E34DBE"/>
    <w:rsid w:val="00E34E29"/>
    <w:rsid w:val="00E34ED3"/>
    <w:rsid w:val="00E354B1"/>
    <w:rsid w:val="00E35611"/>
    <w:rsid w:val="00E35758"/>
    <w:rsid w:val="00E36165"/>
    <w:rsid w:val="00E370DE"/>
    <w:rsid w:val="00E372F2"/>
    <w:rsid w:val="00E37459"/>
    <w:rsid w:val="00E374CA"/>
    <w:rsid w:val="00E37A33"/>
    <w:rsid w:val="00E37ACD"/>
    <w:rsid w:val="00E40402"/>
    <w:rsid w:val="00E40609"/>
    <w:rsid w:val="00E406BA"/>
    <w:rsid w:val="00E40BDE"/>
    <w:rsid w:val="00E415E4"/>
    <w:rsid w:val="00E422B2"/>
    <w:rsid w:val="00E42F7D"/>
    <w:rsid w:val="00E43564"/>
    <w:rsid w:val="00E43894"/>
    <w:rsid w:val="00E450CF"/>
    <w:rsid w:val="00E45283"/>
    <w:rsid w:val="00E4533A"/>
    <w:rsid w:val="00E453F3"/>
    <w:rsid w:val="00E458D7"/>
    <w:rsid w:val="00E45F27"/>
    <w:rsid w:val="00E46716"/>
    <w:rsid w:val="00E46BE6"/>
    <w:rsid w:val="00E4717B"/>
    <w:rsid w:val="00E47A94"/>
    <w:rsid w:val="00E52565"/>
    <w:rsid w:val="00E53545"/>
    <w:rsid w:val="00E540E2"/>
    <w:rsid w:val="00E54A4C"/>
    <w:rsid w:val="00E54D5A"/>
    <w:rsid w:val="00E550A6"/>
    <w:rsid w:val="00E552EF"/>
    <w:rsid w:val="00E5598D"/>
    <w:rsid w:val="00E560BD"/>
    <w:rsid w:val="00E5619D"/>
    <w:rsid w:val="00E564CA"/>
    <w:rsid w:val="00E56501"/>
    <w:rsid w:val="00E5685B"/>
    <w:rsid w:val="00E56D2D"/>
    <w:rsid w:val="00E56DB3"/>
    <w:rsid w:val="00E56EB7"/>
    <w:rsid w:val="00E57461"/>
    <w:rsid w:val="00E57E50"/>
    <w:rsid w:val="00E60267"/>
    <w:rsid w:val="00E60BDD"/>
    <w:rsid w:val="00E6126E"/>
    <w:rsid w:val="00E612BB"/>
    <w:rsid w:val="00E62223"/>
    <w:rsid w:val="00E62616"/>
    <w:rsid w:val="00E63010"/>
    <w:rsid w:val="00E63402"/>
    <w:rsid w:val="00E63C5A"/>
    <w:rsid w:val="00E63D8D"/>
    <w:rsid w:val="00E63F1C"/>
    <w:rsid w:val="00E63FD9"/>
    <w:rsid w:val="00E64BAD"/>
    <w:rsid w:val="00E64C7E"/>
    <w:rsid w:val="00E64EFA"/>
    <w:rsid w:val="00E6500B"/>
    <w:rsid w:val="00E660FE"/>
    <w:rsid w:val="00E66199"/>
    <w:rsid w:val="00E66303"/>
    <w:rsid w:val="00E70989"/>
    <w:rsid w:val="00E709B2"/>
    <w:rsid w:val="00E70BE1"/>
    <w:rsid w:val="00E70F87"/>
    <w:rsid w:val="00E713E6"/>
    <w:rsid w:val="00E71743"/>
    <w:rsid w:val="00E722F7"/>
    <w:rsid w:val="00E72671"/>
    <w:rsid w:val="00E726CB"/>
    <w:rsid w:val="00E72842"/>
    <w:rsid w:val="00E72E79"/>
    <w:rsid w:val="00E730B5"/>
    <w:rsid w:val="00E73346"/>
    <w:rsid w:val="00E73404"/>
    <w:rsid w:val="00E75734"/>
    <w:rsid w:val="00E757E3"/>
    <w:rsid w:val="00E75978"/>
    <w:rsid w:val="00E763A3"/>
    <w:rsid w:val="00E76C0B"/>
    <w:rsid w:val="00E76C29"/>
    <w:rsid w:val="00E76FAA"/>
    <w:rsid w:val="00E7745F"/>
    <w:rsid w:val="00E77886"/>
    <w:rsid w:val="00E77E9E"/>
    <w:rsid w:val="00E77EDD"/>
    <w:rsid w:val="00E77F0E"/>
    <w:rsid w:val="00E802C7"/>
    <w:rsid w:val="00E80387"/>
    <w:rsid w:val="00E80B16"/>
    <w:rsid w:val="00E81156"/>
    <w:rsid w:val="00E812AF"/>
    <w:rsid w:val="00E8173F"/>
    <w:rsid w:val="00E8176A"/>
    <w:rsid w:val="00E81FE9"/>
    <w:rsid w:val="00E82096"/>
    <w:rsid w:val="00E820EB"/>
    <w:rsid w:val="00E82237"/>
    <w:rsid w:val="00E831EC"/>
    <w:rsid w:val="00E8320E"/>
    <w:rsid w:val="00E83720"/>
    <w:rsid w:val="00E83E52"/>
    <w:rsid w:val="00E8471D"/>
    <w:rsid w:val="00E8472A"/>
    <w:rsid w:val="00E84A4A"/>
    <w:rsid w:val="00E851ED"/>
    <w:rsid w:val="00E852B8"/>
    <w:rsid w:val="00E85A14"/>
    <w:rsid w:val="00E85A81"/>
    <w:rsid w:val="00E85D0F"/>
    <w:rsid w:val="00E85E25"/>
    <w:rsid w:val="00E86AAA"/>
    <w:rsid w:val="00E8755F"/>
    <w:rsid w:val="00E877BE"/>
    <w:rsid w:val="00E90ED4"/>
    <w:rsid w:val="00E911D3"/>
    <w:rsid w:val="00E91427"/>
    <w:rsid w:val="00E914F4"/>
    <w:rsid w:val="00E9186F"/>
    <w:rsid w:val="00E91C42"/>
    <w:rsid w:val="00E91DD2"/>
    <w:rsid w:val="00E92B2B"/>
    <w:rsid w:val="00E9358E"/>
    <w:rsid w:val="00E9387C"/>
    <w:rsid w:val="00E94FC1"/>
    <w:rsid w:val="00E94FF3"/>
    <w:rsid w:val="00E951F6"/>
    <w:rsid w:val="00E95A42"/>
    <w:rsid w:val="00E95EDC"/>
    <w:rsid w:val="00E9603F"/>
    <w:rsid w:val="00E96059"/>
    <w:rsid w:val="00E96523"/>
    <w:rsid w:val="00E96613"/>
    <w:rsid w:val="00E96685"/>
    <w:rsid w:val="00E968D7"/>
    <w:rsid w:val="00E96B71"/>
    <w:rsid w:val="00E97F4B"/>
    <w:rsid w:val="00EA02BF"/>
    <w:rsid w:val="00EA0AC3"/>
    <w:rsid w:val="00EA0F48"/>
    <w:rsid w:val="00EA19FB"/>
    <w:rsid w:val="00EA4724"/>
    <w:rsid w:val="00EA5198"/>
    <w:rsid w:val="00EA58A4"/>
    <w:rsid w:val="00EA5C91"/>
    <w:rsid w:val="00EA6416"/>
    <w:rsid w:val="00EA6A56"/>
    <w:rsid w:val="00EA6B86"/>
    <w:rsid w:val="00EA7281"/>
    <w:rsid w:val="00EA7289"/>
    <w:rsid w:val="00EB0806"/>
    <w:rsid w:val="00EB0AD1"/>
    <w:rsid w:val="00EB0F35"/>
    <w:rsid w:val="00EB1212"/>
    <w:rsid w:val="00EB126C"/>
    <w:rsid w:val="00EB15B5"/>
    <w:rsid w:val="00EB16FC"/>
    <w:rsid w:val="00EB26C2"/>
    <w:rsid w:val="00EB2749"/>
    <w:rsid w:val="00EB3332"/>
    <w:rsid w:val="00EB3711"/>
    <w:rsid w:val="00EB39F9"/>
    <w:rsid w:val="00EB3F17"/>
    <w:rsid w:val="00EB41C4"/>
    <w:rsid w:val="00EB4414"/>
    <w:rsid w:val="00EB4461"/>
    <w:rsid w:val="00EB48FE"/>
    <w:rsid w:val="00EB4B18"/>
    <w:rsid w:val="00EB5046"/>
    <w:rsid w:val="00EB5929"/>
    <w:rsid w:val="00EB6482"/>
    <w:rsid w:val="00EB6753"/>
    <w:rsid w:val="00EC0568"/>
    <w:rsid w:val="00EC07EE"/>
    <w:rsid w:val="00EC134A"/>
    <w:rsid w:val="00EC1664"/>
    <w:rsid w:val="00EC1BAA"/>
    <w:rsid w:val="00EC20AF"/>
    <w:rsid w:val="00EC21A7"/>
    <w:rsid w:val="00EC2A77"/>
    <w:rsid w:val="00EC3524"/>
    <w:rsid w:val="00EC3772"/>
    <w:rsid w:val="00EC3B0A"/>
    <w:rsid w:val="00EC3D3F"/>
    <w:rsid w:val="00EC3D69"/>
    <w:rsid w:val="00EC4CEA"/>
    <w:rsid w:val="00EC4E50"/>
    <w:rsid w:val="00EC55A3"/>
    <w:rsid w:val="00EC577E"/>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E11"/>
    <w:rsid w:val="00ED1F48"/>
    <w:rsid w:val="00ED1F6C"/>
    <w:rsid w:val="00ED2D78"/>
    <w:rsid w:val="00ED34D7"/>
    <w:rsid w:val="00ED3A6C"/>
    <w:rsid w:val="00ED3D29"/>
    <w:rsid w:val="00ED4994"/>
    <w:rsid w:val="00ED4DAC"/>
    <w:rsid w:val="00ED565F"/>
    <w:rsid w:val="00ED6F5C"/>
    <w:rsid w:val="00ED71B0"/>
    <w:rsid w:val="00ED73E8"/>
    <w:rsid w:val="00ED758C"/>
    <w:rsid w:val="00ED7BC8"/>
    <w:rsid w:val="00EE0C3C"/>
    <w:rsid w:val="00EE104A"/>
    <w:rsid w:val="00EE1325"/>
    <w:rsid w:val="00EE14F9"/>
    <w:rsid w:val="00EE2042"/>
    <w:rsid w:val="00EE24A4"/>
    <w:rsid w:val="00EE296E"/>
    <w:rsid w:val="00EE2A66"/>
    <w:rsid w:val="00EE2CB3"/>
    <w:rsid w:val="00EE2D8D"/>
    <w:rsid w:val="00EE3379"/>
    <w:rsid w:val="00EE3A80"/>
    <w:rsid w:val="00EE3C1C"/>
    <w:rsid w:val="00EE3F1A"/>
    <w:rsid w:val="00EE4C18"/>
    <w:rsid w:val="00EE51C0"/>
    <w:rsid w:val="00EE52AA"/>
    <w:rsid w:val="00EE5E0F"/>
    <w:rsid w:val="00EE63D6"/>
    <w:rsid w:val="00EE649D"/>
    <w:rsid w:val="00EE6B4D"/>
    <w:rsid w:val="00EE6CA0"/>
    <w:rsid w:val="00EE6D55"/>
    <w:rsid w:val="00EE6DAB"/>
    <w:rsid w:val="00EE6E29"/>
    <w:rsid w:val="00EE767F"/>
    <w:rsid w:val="00EE7BED"/>
    <w:rsid w:val="00EF084D"/>
    <w:rsid w:val="00EF086D"/>
    <w:rsid w:val="00EF0BEE"/>
    <w:rsid w:val="00EF0FF7"/>
    <w:rsid w:val="00EF13A3"/>
    <w:rsid w:val="00EF1857"/>
    <w:rsid w:val="00EF1EE2"/>
    <w:rsid w:val="00EF2928"/>
    <w:rsid w:val="00EF2D1F"/>
    <w:rsid w:val="00EF3195"/>
    <w:rsid w:val="00EF3671"/>
    <w:rsid w:val="00EF4620"/>
    <w:rsid w:val="00EF48D1"/>
    <w:rsid w:val="00EF4943"/>
    <w:rsid w:val="00EF4A5A"/>
    <w:rsid w:val="00EF4C0F"/>
    <w:rsid w:val="00EF4D5A"/>
    <w:rsid w:val="00EF4FC1"/>
    <w:rsid w:val="00EF5415"/>
    <w:rsid w:val="00EF5915"/>
    <w:rsid w:val="00EF5AE5"/>
    <w:rsid w:val="00EF64C4"/>
    <w:rsid w:val="00EF6500"/>
    <w:rsid w:val="00F00561"/>
    <w:rsid w:val="00F007C4"/>
    <w:rsid w:val="00F00839"/>
    <w:rsid w:val="00F00A27"/>
    <w:rsid w:val="00F00DFA"/>
    <w:rsid w:val="00F010C7"/>
    <w:rsid w:val="00F0139C"/>
    <w:rsid w:val="00F0189B"/>
    <w:rsid w:val="00F01C66"/>
    <w:rsid w:val="00F02122"/>
    <w:rsid w:val="00F0227B"/>
    <w:rsid w:val="00F023A4"/>
    <w:rsid w:val="00F024EE"/>
    <w:rsid w:val="00F0276A"/>
    <w:rsid w:val="00F0298F"/>
    <w:rsid w:val="00F02BC5"/>
    <w:rsid w:val="00F030D2"/>
    <w:rsid w:val="00F042B9"/>
    <w:rsid w:val="00F046EF"/>
    <w:rsid w:val="00F0686D"/>
    <w:rsid w:val="00F06EB5"/>
    <w:rsid w:val="00F07043"/>
    <w:rsid w:val="00F072F2"/>
    <w:rsid w:val="00F07369"/>
    <w:rsid w:val="00F07500"/>
    <w:rsid w:val="00F10137"/>
    <w:rsid w:val="00F10BCC"/>
    <w:rsid w:val="00F119EA"/>
    <w:rsid w:val="00F11B5E"/>
    <w:rsid w:val="00F11C02"/>
    <w:rsid w:val="00F11DF6"/>
    <w:rsid w:val="00F12BC8"/>
    <w:rsid w:val="00F12F6D"/>
    <w:rsid w:val="00F131A1"/>
    <w:rsid w:val="00F13528"/>
    <w:rsid w:val="00F140DF"/>
    <w:rsid w:val="00F15050"/>
    <w:rsid w:val="00F15764"/>
    <w:rsid w:val="00F161F0"/>
    <w:rsid w:val="00F16587"/>
    <w:rsid w:val="00F171B1"/>
    <w:rsid w:val="00F1754D"/>
    <w:rsid w:val="00F204E4"/>
    <w:rsid w:val="00F20E54"/>
    <w:rsid w:val="00F2112C"/>
    <w:rsid w:val="00F222D8"/>
    <w:rsid w:val="00F22342"/>
    <w:rsid w:val="00F229FB"/>
    <w:rsid w:val="00F22C3C"/>
    <w:rsid w:val="00F2315D"/>
    <w:rsid w:val="00F233AB"/>
    <w:rsid w:val="00F233F2"/>
    <w:rsid w:val="00F23CD0"/>
    <w:rsid w:val="00F24206"/>
    <w:rsid w:val="00F2440A"/>
    <w:rsid w:val="00F24551"/>
    <w:rsid w:val="00F2545E"/>
    <w:rsid w:val="00F2548C"/>
    <w:rsid w:val="00F25A88"/>
    <w:rsid w:val="00F265A5"/>
    <w:rsid w:val="00F27F86"/>
    <w:rsid w:val="00F30694"/>
    <w:rsid w:val="00F3116A"/>
    <w:rsid w:val="00F3224C"/>
    <w:rsid w:val="00F327C2"/>
    <w:rsid w:val="00F32C2C"/>
    <w:rsid w:val="00F32D6D"/>
    <w:rsid w:val="00F33F77"/>
    <w:rsid w:val="00F3407C"/>
    <w:rsid w:val="00F34938"/>
    <w:rsid w:val="00F34AB5"/>
    <w:rsid w:val="00F35866"/>
    <w:rsid w:val="00F35CA3"/>
    <w:rsid w:val="00F35FF4"/>
    <w:rsid w:val="00F362DB"/>
    <w:rsid w:val="00F3648A"/>
    <w:rsid w:val="00F3667D"/>
    <w:rsid w:val="00F3689B"/>
    <w:rsid w:val="00F37776"/>
    <w:rsid w:val="00F378BD"/>
    <w:rsid w:val="00F37992"/>
    <w:rsid w:val="00F37C1E"/>
    <w:rsid w:val="00F37C38"/>
    <w:rsid w:val="00F402C4"/>
    <w:rsid w:val="00F40496"/>
    <w:rsid w:val="00F40C2F"/>
    <w:rsid w:val="00F414DF"/>
    <w:rsid w:val="00F42435"/>
    <w:rsid w:val="00F42457"/>
    <w:rsid w:val="00F4285B"/>
    <w:rsid w:val="00F42E63"/>
    <w:rsid w:val="00F4308E"/>
    <w:rsid w:val="00F4313E"/>
    <w:rsid w:val="00F437DF"/>
    <w:rsid w:val="00F43AB0"/>
    <w:rsid w:val="00F43B6D"/>
    <w:rsid w:val="00F43C47"/>
    <w:rsid w:val="00F43FAB"/>
    <w:rsid w:val="00F4444C"/>
    <w:rsid w:val="00F450DC"/>
    <w:rsid w:val="00F45F02"/>
    <w:rsid w:val="00F4646E"/>
    <w:rsid w:val="00F46C66"/>
    <w:rsid w:val="00F46EBD"/>
    <w:rsid w:val="00F478C3"/>
    <w:rsid w:val="00F500D9"/>
    <w:rsid w:val="00F51608"/>
    <w:rsid w:val="00F5166F"/>
    <w:rsid w:val="00F51A1F"/>
    <w:rsid w:val="00F51A44"/>
    <w:rsid w:val="00F525AA"/>
    <w:rsid w:val="00F527D3"/>
    <w:rsid w:val="00F52B5E"/>
    <w:rsid w:val="00F53182"/>
    <w:rsid w:val="00F537C7"/>
    <w:rsid w:val="00F53F6E"/>
    <w:rsid w:val="00F549B1"/>
    <w:rsid w:val="00F551B5"/>
    <w:rsid w:val="00F55335"/>
    <w:rsid w:val="00F55427"/>
    <w:rsid w:val="00F55680"/>
    <w:rsid w:val="00F5573B"/>
    <w:rsid w:val="00F56147"/>
    <w:rsid w:val="00F562D7"/>
    <w:rsid w:val="00F56947"/>
    <w:rsid w:val="00F574BC"/>
    <w:rsid w:val="00F57B36"/>
    <w:rsid w:val="00F57C0A"/>
    <w:rsid w:val="00F57CC3"/>
    <w:rsid w:val="00F57CD9"/>
    <w:rsid w:val="00F60D0B"/>
    <w:rsid w:val="00F60E06"/>
    <w:rsid w:val="00F60F9D"/>
    <w:rsid w:val="00F6101F"/>
    <w:rsid w:val="00F629AB"/>
    <w:rsid w:val="00F629BB"/>
    <w:rsid w:val="00F635DD"/>
    <w:rsid w:val="00F636DF"/>
    <w:rsid w:val="00F63C3D"/>
    <w:rsid w:val="00F63DDE"/>
    <w:rsid w:val="00F64EC2"/>
    <w:rsid w:val="00F653A9"/>
    <w:rsid w:val="00F65BBF"/>
    <w:rsid w:val="00F66542"/>
    <w:rsid w:val="00F6659E"/>
    <w:rsid w:val="00F66899"/>
    <w:rsid w:val="00F66FB6"/>
    <w:rsid w:val="00F67FD3"/>
    <w:rsid w:val="00F71213"/>
    <w:rsid w:val="00F71663"/>
    <w:rsid w:val="00F72524"/>
    <w:rsid w:val="00F727B8"/>
    <w:rsid w:val="00F72813"/>
    <w:rsid w:val="00F72AAF"/>
    <w:rsid w:val="00F72ABA"/>
    <w:rsid w:val="00F7427A"/>
    <w:rsid w:val="00F7453B"/>
    <w:rsid w:val="00F74645"/>
    <w:rsid w:val="00F74B02"/>
    <w:rsid w:val="00F750CC"/>
    <w:rsid w:val="00F77111"/>
    <w:rsid w:val="00F77AD4"/>
    <w:rsid w:val="00F77CA4"/>
    <w:rsid w:val="00F77F28"/>
    <w:rsid w:val="00F814CB"/>
    <w:rsid w:val="00F817DC"/>
    <w:rsid w:val="00F8259C"/>
    <w:rsid w:val="00F82AD7"/>
    <w:rsid w:val="00F82B07"/>
    <w:rsid w:val="00F8343A"/>
    <w:rsid w:val="00F837B3"/>
    <w:rsid w:val="00F837B8"/>
    <w:rsid w:val="00F84560"/>
    <w:rsid w:val="00F84644"/>
    <w:rsid w:val="00F84B60"/>
    <w:rsid w:val="00F84DC3"/>
    <w:rsid w:val="00F8541A"/>
    <w:rsid w:val="00F85EED"/>
    <w:rsid w:val="00F867D8"/>
    <w:rsid w:val="00F87085"/>
    <w:rsid w:val="00F870F2"/>
    <w:rsid w:val="00F8715A"/>
    <w:rsid w:val="00F872F2"/>
    <w:rsid w:val="00F90043"/>
    <w:rsid w:val="00F90A03"/>
    <w:rsid w:val="00F90C7E"/>
    <w:rsid w:val="00F90D9B"/>
    <w:rsid w:val="00F90E17"/>
    <w:rsid w:val="00F910C3"/>
    <w:rsid w:val="00F91BBF"/>
    <w:rsid w:val="00F9268D"/>
    <w:rsid w:val="00F93083"/>
    <w:rsid w:val="00F93388"/>
    <w:rsid w:val="00F934AF"/>
    <w:rsid w:val="00F94013"/>
    <w:rsid w:val="00F9529A"/>
    <w:rsid w:val="00F952FC"/>
    <w:rsid w:val="00F954B7"/>
    <w:rsid w:val="00F958FE"/>
    <w:rsid w:val="00F96FD7"/>
    <w:rsid w:val="00F97657"/>
    <w:rsid w:val="00FA0912"/>
    <w:rsid w:val="00FA096D"/>
    <w:rsid w:val="00FA0A9E"/>
    <w:rsid w:val="00FA106B"/>
    <w:rsid w:val="00FA136C"/>
    <w:rsid w:val="00FA19FC"/>
    <w:rsid w:val="00FA2075"/>
    <w:rsid w:val="00FA33C3"/>
    <w:rsid w:val="00FA3788"/>
    <w:rsid w:val="00FA3B69"/>
    <w:rsid w:val="00FA48D2"/>
    <w:rsid w:val="00FA4E3A"/>
    <w:rsid w:val="00FA4F8D"/>
    <w:rsid w:val="00FA56B6"/>
    <w:rsid w:val="00FA59C2"/>
    <w:rsid w:val="00FA6034"/>
    <w:rsid w:val="00FA623E"/>
    <w:rsid w:val="00FA6AC2"/>
    <w:rsid w:val="00FA7AE3"/>
    <w:rsid w:val="00FA7DCA"/>
    <w:rsid w:val="00FB0036"/>
    <w:rsid w:val="00FB010F"/>
    <w:rsid w:val="00FB0460"/>
    <w:rsid w:val="00FB050D"/>
    <w:rsid w:val="00FB0612"/>
    <w:rsid w:val="00FB0E70"/>
    <w:rsid w:val="00FB0F77"/>
    <w:rsid w:val="00FB1543"/>
    <w:rsid w:val="00FB191F"/>
    <w:rsid w:val="00FB1BA2"/>
    <w:rsid w:val="00FB1DC1"/>
    <w:rsid w:val="00FB1DD4"/>
    <w:rsid w:val="00FB1F20"/>
    <w:rsid w:val="00FB23A8"/>
    <w:rsid w:val="00FB24DB"/>
    <w:rsid w:val="00FB30A8"/>
    <w:rsid w:val="00FB356D"/>
    <w:rsid w:val="00FB3930"/>
    <w:rsid w:val="00FB40FF"/>
    <w:rsid w:val="00FB416C"/>
    <w:rsid w:val="00FB48C3"/>
    <w:rsid w:val="00FB4AB9"/>
    <w:rsid w:val="00FB50C3"/>
    <w:rsid w:val="00FB6215"/>
    <w:rsid w:val="00FB66E3"/>
    <w:rsid w:val="00FB6FAF"/>
    <w:rsid w:val="00FB78DA"/>
    <w:rsid w:val="00FB7CC4"/>
    <w:rsid w:val="00FC01EF"/>
    <w:rsid w:val="00FC0335"/>
    <w:rsid w:val="00FC0440"/>
    <w:rsid w:val="00FC05E5"/>
    <w:rsid w:val="00FC079B"/>
    <w:rsid w:val="00FC0900"/>
    <w:rsid w:val="00FC0DDC"/>
    <w:rsid w:val="00FC137D"/>
    <w:rsid w:val="00FC14DE"/>
    <w:rsid w:val="00FC1BE6"/>
    <w:rsid w:val="00FC2396"/>
    <w:rsid w:val="00FC2A17"/>
    <w:rsid w:val="00FC2C0A"/>
    <w:rsid w:val="00FC2E1B"/>
    <w:rsid w:val="00FC37AC"/>
    <w:rsid w:val="00FC3B83"/>
    <w:rsid w:val="00FC3E26"/>
    <w:rsid w:val="00FC4B61"/>
    <w:rsid w:val="00FC4EB1"/>
    <w:rsid w:val="00FC5951"/>
    <w:rsid w:val="00FC5FA2"/>
    <w:rsid w:val="00FC63F9"/>
    <w:rsid w:val="00FC7677"/>
    <w:rsid w:val="00FC76A6"/>
    <w:rsid w:val="00FC7A59"/>
    <w:rsid w:val="00FD0EC3"/>
    <w:rsid w:val="00FD1221"/>
    <w:rsid w:val="00FD131C"/>
    <w:rsid w:val="00FD13C4"/>
    <w:rsid w:val="00FD17C4"/>
    <w:rsid w:val="00FD1BE2"/>
    <w:rsid w:val="00FD1C99"/>
    <w:rsid w:val="00FD23B3"/>
    <w:rsid w:val="00FD2AFF"/>
    <w:rsid w:val="00FD2C1B"/>
    <w:rsid w:val="00FD3625"/>
    <w:rsid w:val="00FD38C3"/>
    <w:rsid w:val="00FD3AC9"/>
    <w:rsid w:val="00FD4038"/>
    <w:rsid w:val="00FD4112"/>
    <w:rsid w:val="00FD4391"/>
    <w:rsid w:val="00FD5615"/>
    <w:rsid w:val="00FD596F"/>
    <w:rsid w:val="00FD5C77"/>
    <w:rsid w:val="00FD631C"/>
    <w:rsid w:val="00FD679C"/>
    <w:rsid w:val="00FD6C22"/>
    <w:rsid w:val="00FD6C32"/>
    <w:rsid w:val="00FD7663"/>
    <w:rsid w:val="00FD7DBA"/>
    <w:rsid w:val="00FE01EB"/>
    <w:rsid w:val="00FE1129"/>
    <w:rsid w:val="00FE1801"/>
    <w:rsid w:val="00FE1AC0"/>
    <w:rsid w:val="00FE1B2A"/>
    <w:rsid w:val="00FE1EC3"/>
    <w:rsid w:val="00FE25A8"/>
    <w:rsid w:val="00FE2771"/>
    <w:rsid w:val="00FE2845"/>
    <w:rsid w:val="00FE2A6E"/>
    <w:rsid w:val="00FE2B3F"/>
    <w:rsid w:val="00FE2F5D"/>
    <w:rsid w:val="00FE31C8"/>
    <w:rsid w:val="00FE3DB1"/>
    <w:rsid w:val="00FE4AF6"/>
    <w:rsid w:val="00FE528C"/>
    <w:rsid w:val="00FE533F"/>
    <w:rsid w:val="00FE5B56"/>
    <w:rsid w:val="00FE5BAB"/>
    <w:rsid w:val="00FE6694"/>
    <w:rsid w:val="00FE6FDF"/>
    <w:rsid w:val="00FE7159"/>
    <w:rsid w:val="00FE791C"/>
    <w:rsid w:val="00FE7A23"/>
    <w:rsid w:val="00FF0E2D"/>
    <w:rsid w:val="00FF121C"/>
    <w:rsid w:val="00FF1486"/>
    <w:rsid w:val="00FF14F6"/>
    <w:rsid w:val="00FF1653"/>
    <w:rsid w:val="00FF3A79"/>
    <w:rsid w:val="00FF4AE0"/>
    <w:rsid w:val="00FF4DD6"/>
    <w:rsid w:val="00FF50C6"/>
    <w:rsid w:val="00FF5F54"/>
    <w:rsid w:val="00FF6B2D"/>
    <w:rsid w:val="00FF6B30"/>
    <w:rsid w:val="00FF6F07"/>
    <w:rsid w:val="00FF6FFA"/>
    <w:rsid w:val="00FF77FE"/>
    <w:rsid w:val="00FF7CBB"/>
    <w:rsid w:val="00FF7D7B"/>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4D8B6E2E-C616-408F-B293-AD8E3503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1A7"/>
    <w:pPr>
      <w:suppressAutoHyphens w:val="0"/>
    </w:pPr>
    <w:rPr>
      <w:rFonts w:ascii="Times New Roman" w:eastAsia="Times New Roman" w:hAnsi="Times New Roman"/>
      <w:sz w:val="24"/>
      <w:szCs w:val="24"/>
      <w:lang w:eastAsia="en-US"/>
    </w:rPr>
  </w:style>
  <w:style w:type="paragraph" w:styleId="Heading1">
    <w:name w:val="heading 1"/>
    <w:next w:val="Normal"/>
    <w:link w:val="Heading1Char"/>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link w:val="Heading2Char"/>
    <w:qFormat/>
    <w:pPr>
      <w:keepNext/>
      <w:keepLines/>
      <w:spacing w:before="40"/>
      <w:outlineLvl w:val="1"/>
    </w:pPr>
    <w:rPr>
      <w:rFonts w:eastAsia="DengXian Light"/>
      <w:sz w:val="28"/>
      <w:szCs w:val="26"/>
    </w:rPr>
  </w:style>
  <w:style w:type="paragraph" w:styleId="Heading3">
    <w:name w:val="heading 3"/>
    <w:basedOn w:val="Normal"/>
    <w:next w:val="Normal"/>
    <w:link w:val="Heading3Char"/>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4804C7"/>
    <w:pPr>
      <w:keepNext/>
      <w:keepLines/>
      <w:spacing w:before="40" w:line="259" w:lineRule="auto"/>
      <w:outlineLvl w:val="4"/>
    </w:pPr>
    <w:rPr>
      <w:rFonts w:asciiTheme="majorHAnsi" w:eastAsiaTheme="majorEastAsia" w:hAnsiTheme="majorHAnsi" w:cstheme="majorBidi"/>
      <w:color w:val="365F91" w:themeColor="accent1" w:themeShade="BF"/>
      <w:sz w:val="22"/>
      <w:szCs w:val="22"/>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uiPriority w:val="99"/>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BalloonText">
    <w:name w:val="Balloon Text"/>
    <w:basedOn w:val="Normal"/>
    <w:qFormat/>
    <w:rPr>
      <w:rFonts w:ascii="Segoe UI" w:eastAsia="SimSun" w:hAnsi="Segoe UI" w:cs="Segoe UI"/>
      <w:sz w:val="18"/>
      <w:szCs w:val="18"/>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sz w:val="20"/>
      <w:szCs w:val="20"/>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7"/>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8"/>
      </w:numPr>
    </w:pPr>
    <w:rPr>
      <w:rFonts w:ascii="Times" w:eastAsia="Batang" w:hAnsi="Times"/>
      <w:sz w:val="20"/>
      <w:lang w:val="en-GB"/>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9"/>
      </w:numPr>
      <w:spacing w:after="120"/>
      <w:jc w:val="both"/>
    </w:pPr>
    <w:rPr>
      <w:rFonts w:eastAsiaTheme="minorEastAsia"/>
      <w:b/>
      <w:sz w:val="20"/>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0"/>
      </w:numPr>
      <w:tabs>
        <w:tab w:val="clear" w:pos="397"/>
        <w:tab w:val="left" w:pos="0"/>
        <w:tab w:val="left" w:pos="1701"/>
      </w:tabs>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qFormat/>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rsid w:val="00E04670"/>
    <w:rPr>
      <w:rFonts w:ascii="Times New Roman" w:hAnsi="Times New Roman"/>
      <w:sz w:val="24"/>
      <w:szCs w:val="24"/>
      <w:lang w:eastAsia="ko-KR"/>
    </w:rPr>
  </w:style>
  <w:style w:type="character" w:customStyle="1" w:styleId="Heading1Char">
    <w:name w:val="Heading 1 Char"/>
    <w:basedOn w:val="DefaultParagraphFont"/>
    <w:link w:val="Heading1"/>
    <w:rsid w:val="00237DFC"/>
    <w:rPr>
      <w:rFonts w:ascii="Arial" w:eastAsia="Batang" w:hAnsi="Arial"/>
      <w:sz w:val="32"/>
      <w:szCs w:val="32"/>
      <w:lang w:val="en-GB" w:eastAsia="ko-KR"/>
    </w:rPr>
  </w:style>
  <w:style w:type="table" w:customStyle="1" w:styleId="TableGrid1">
    <w:name w:val="Table Grid1"/>
    <w:basedOn w:val="TableNormal"/>
    <w:next w:val="TableGrid"/>
    <w:uiPriority w:val="39"/>
    <w:rsid w:val="00912C17"/>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B85B03"/>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sid w:val="00B85B03"/>
    <w:rPr>
      <w:rFonts w:ascii="Times New Roman" w:eastAsia="Malgun Gothic" w:hAnsi="Times New Roman" w:cs="Batang"/>
      <w:lang w:val="en-GB" w:eastAsia="en-US"/>
    </w:rPr>
  </w:style>
  <w:style w:type="character" w:customStyle="1" w:styleId="ui-provider">
    <w:name w:val="ui-provider"/>
    <w:basedOn w:val="DefaultParagraphFont"/>
    <w:rsid w:val="00F11DF6"/>
  </w:style>
  <w:style w:type="table" w:customStyle="1" w:styleId="5">
    <w:name w:val="网格型5"/>
    <w:basedOn w:val="TableNormal"/>
    <w:next w:val="TableGrid"/>
    <w:uiPriority w:val="39"/>
    <w:rsid w:val="0031449C"/>
    <w:pPr>
      <w:suppressAutoHyphens w:val="0"/>
    </w:pPr>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rsid w:val="00EA7289"/>
    <w:pPr>
      <w:numPr>
        <w:numId w:val="11"/>
      </w:numPr>
      <w:spacing w:after="120"/>
      <w:jc w:val="center"/>
    </w:pPr>
    <w:rPr>
      <w:rFonts w:eastAsiaTheme="minorEastAsia"/>
      <w:sz w:val="20"/>
      <w:lang w:eastAsia="zh-CN"/>
    </w:rPr>
  </w:style>
  <w:style w:type="character" w:customStyle="1" w:styleId="figure0">
    <w:name w:val="figure 字符"/>
    <w:basedOn w:val="DefaultParagraphFont"/>
    <w:link w:val="figure"/>
    <w:rsid w:val="00EA7289"/>
    <w:rPr>
      <w:rFonts w:ascii="Times New Roman" w:eastAsiaTheme="minorEastAsia" w:hAnsi="Times New Roman"/>
      <w:szCs w:val="24"/>
    </w:rPr>
  </w:style>
  <w:style w:type="paragraph" w:customStyle="1" w:styleId="EQ">
    <w:name w:val="EQ"/>
    <w:basedOn w:val="Normal"/>
    <w:next w:val="Normal"/>
    <w:uiPriority w:val="99"/>
    <w:qFormat/>
    <w:rsid w:val="00E43894"/>
    <w:pPr>
      <w:keepLines/>
      <w:tabs>
        <w:tab w:val="center" w:pos="4536"/>
        <w:tab w:val="right" w:pos="9072"/>
      </w:tabs>
      <w:spacing w:after="180"/>
    </w:pPr>
    <w:rPr>
      <w:rFonts w:eastAsia="SimSun"/>
      <w:noProof/>
      <w:sz w:val="20"/>
      <w:szCs w:val="20"/>
      <w:lang w:val="en-GB"/>
    </w:rPr>
  </w:style>
  <w:style w:type="character" w:customStyle="1" w:styleId="Heading5Char">
    <w:name w:val="Heading 5 Char"/>
    <w:basedOn w:val="DefaultParagraphFont"/>
    <w:link w:val="Heading5"/>
    <w:uiPriority w:val="9"/>
    <w:semiHidden/>
    <w:rsid w:val="004804C7"/>
    <w:rPr>
      <w:rFonts w:asciiTheme="majorHAnsi" w:eastAsiaTheme="majorEastAsia" w:hAnsiTheme="majorHAnsi" w:cstheme="majorBidi"/>
      <w:color w:val="365F91" w:themeColor="accent1" w:themeShade="BF"/>
      <w:sz w:val="22"/>
      <w:szCs w:val="22"/>
      <w:lang w:val="sv-SE" w:eastAsia="en-US"/>
    </w:rPr>
  </w:style>
  <w:style w:type="paragraph" w:customStyle="1" w:styleId="Default">
    <w:name w:val="Default"/>
    <w:rsid w:val="004804C7"/>
    <w:pPr>
      <w:suppressAutoHyphens w:val="0"/>
      <w:autoSpaceDE w:val="0"/>
      <w:autoSpaceDN w:val="0"/>
      <w:adjustRightInd w:val="0"/>
    </w:pPr>
    <w:rPr>
      <w:rFonts w:ascii="Segoe UI" w:eastAsiaTheme="minorHAnsi" w:hAnsi="Segoe UI" w:cs="Segoe UI"/>
      <w:color w:val="000000"/>
      <w:sz w:val="24"/>
      <w:szCs w:val="24"/>
      <w:lang w:val="sv-SE" w:eastAsia="en-US"/>
    </w:rPr>
  </w:style>
  <w:style w:type="character" w:customStyle="1" w:styleId="Heading2Char">
    <w:name w:val="Heading 2 Char"/>
    <w:basedOn w:val="DefaultParagraphFont"/>
    <w:link w:val="Heading2"/>
    <w:rsid w:val="004804C7"/>
    <w:rPr>
      <w:rFonts w:ascii="Times New Roman" w:eastAsia="DengXian Light" w:hAnsi="Times New Roman"/>
      <w:sz w:val="28"/>
      <w:szCs w:val="26"/>
      <w:lang w:eastAsia="en-US"/>
    </w:rPr>
  </w:style>
  <w:style w:type="character" w:customStyle="1" w:styleId="Heading3Char">
    <w:name w:val="Heading 3 Char"/>
    <w:basedOn w:val="DefaultParagraphFont"/>
    <w:link w:val="Heading3"/>
    <w:rsid w:val="004804C7"/>
    <w:rPr>
      <w:rFonts w:ascii="Times New Roman" w:eastAsia="DengXian Light" w:hAnsi="Times New Roman"/>
      <w:color w:val="000000"/>
      <w:sz w:val="24"/>
      <w:szCs w:val="24"/>
      <w:lang w:eastAsia="en-US"/>
    </w:rPr>
  </w:style>
  <w:style w:type="paragraph" w:customStyle="1" w:styleId="H6">
    <w:name w:val="H6"/>
    <w:basedOn w:val="Heading5"/>
    <w:next w:val="Normal"/>
    <w:qFormat/>
    <w:rsid w:val="004804C7"/>
    <w:pPr>
      <w:numPr>
        <w:ilvl w:val="2"/>
        <w:numId w:val="12"/>
      </w:numPr>
      <w:spacing w:before="10" w:after="10" w:line="240" w:lineRule="auto"/>
      <w:ind w:left="1985" w:rightChars="100" w:right="100" w:hanging="1985"/>
      <w:jc w:val="both"/>
      <w:outlineLvl w:val="9"/>
    </w:pPr>
    <w:rPr>
      <w:rFonts w:ascii="Times New Roman" w:eastAsia="SimSun" w:hAnsi="Times New Roman" w:cs="Times New Roman"/>
      <w:b/>
      <w:color w:val="auto"/>
      <w:kern w:val="2"/>
      <w:sz w:val="20"/>
      <w:szCs w:val="20"/>
      <w:u w:val="single"/>
      <w:lang w:val="en-US" w:eastAsia="zh-CN"/>
    </w:rPr>
  </w:style>
  <w:style w:type="paragraph" w:customStyle="1" w:styleId="Guidance">
    <w:name w:val="Guidance"/>
    <w:basedOn w:val="Normal"/>
    <w:rsid w:val="004804C7"/>
    <w:pPr>
      <w:overflowPunct w:val="0"/>
      <w:autoSpaceDE w:val="0"/>
      <w:autoSpaceDN w:val="0"/>
      <w:adjustRightInd w:val="0"/>
      <w:spacing w:after="180"/>
      <w:textAlignment w:val="baseline"/>
    </w:pPr>
    <w:rPr>
      <w:i/>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39863375">
      <w:bodyDiv w:val="1"/>
      <w:marLeft w:val="0"/>
      <w:marRight w:val="0"/>
      <w:marTop w:val="0"/>
      <w:marBottom w:val="0"/>
      <w:divBdr>
        <w:top w:val="none" w:sz="0" w:space="0" w:color="auto"/>
        <w:left w:val="none" w:sz="0" w:space="0" w:color="auto"/>
        <w:bottom w:val="none" w:sz="0" w:space="0" w:color="auto"/>
        <w:right w:val="none" w:sz="0" w:space="0" w:color="auto"/>
      </w:divBdr>
      <w:divsChild>
        <w:div w:id="703671419">
          <w:marLeft w:val="1555"/>
          <w:marRight w:val="0"/>
          <w:marTop w:val="90"/>
          <w:marBottom w:val="0"/>
          <w:divBdr>
            <w:top w:val="none" w:sz="0" w:space="0" w:color="auto"/>
            <w:left w:val="none" w:sz="0" w:space="0" w:color="auto"/>
            <w:bottom w:val="none" w:sz="0" w:space="0" w:color="auto"/>
            <w:right w:val="none" w:sz="0" w:space="0" w:color="auto"/>
          </w:divBdr>
        </w:div>
      </w:divsChild>
    </w:div>
    <w:div w:id="57480683">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16874328">
      <w:bodyDiv w:val="1"/>
      <w:marLeft w:val="0"/>
      <w:marRight w:val="0"/>
      <w:marTop w:val="0"/>
      <w:marBottom w:val="0"/>
      <w:divBdr>
        <w:top w:val="none" w:sz="0" w:space="0" w:color="auto"/>
        <w:left w:val="none" w:sz="0" w:space="0" w:color="auto"/>
        <w:bottom w:val="none" w:sz="0" w:space="0" w:color="auto"/>
        <w:right w:val="none" w:sz="0" w:space="0" w:color="auto"/>
      </w:divBdr>
    </w:div>
    <w:div w:id="128062230">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1380015237">
          <w:marLeft w:val="547"/>
          <w:marRight w:val="0"/>
          <w:marTop w:val="0"/>
          <w:marBottom w:val="0"/>
          <w:divBdr>
            <w:top w:val="none" w:sz="0" w:space="0" w:color="auto"/>
            <w:left w:val="none" w:sz="0" w:space="0" w:color="auto"/>
            <w:bottom w:val="none" w:sz="0" w:space="0" w:color="auto"/>
            <w:right w:val="none" w:sz="0" w:space="0" w:color="auto"/>
          </w:divBdr>
        </w:div>
        <w:div w:id="314577066">
          <w:marLeft w:val="1166"/>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607856798">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794251852">
      <w:bodyDiv w:val="1"/>
      <w:marLeft w:val="0"/>
      <w:marRight w:val="0"/>
      <w:marTop w:val="0"/>
      <w:marBottom w:val="0"/>
      <w:divBdr>
        <w:top w:val="none" w:sz="0" w:space="0" w:color="auto"/>
        <w:left w:val="none" w:sz="0" w:space="0" w:color="auto"/>
        <w:bottom w:val="none" w:sz="0" w:space="0" w:color="auto"/>
        <w:right w:val="none" w:sz="0" w:space="0" w:color="auto"/>
      </w:divBdr>
    </w:div>
    <w:div w:id="982925808">
      <w:bodyDiv w:val="1"/>
      <w:marLeft w:val="0"/>
      <w:marRight w:val="0"/>
      <w:marTop w:val="0"/>
      <w:marBottom w:val="0"/>
      <w:divBdr>
        <w:top w:val="none" w:sz="0" w:space="0" w:color="auto"/>
        <w:left w:val="none" w:sz="0" w:space="0" w:color="auto"/>
        <w:bottom w:val="none" w:sz="0" w:space="0" w:color="auto"/>
        <w:right w:val="none" w:sz="0" w:space="0" w:color="auto"/>
      </w:divBdr>
      <w:divsChild>
        <w:div w:id="83647683">
          <w:marLeft w:val="994"/>
          <w:marRight w:val="0"/>
          <w:marTop w:val="0"/>
          <w:marBottom w:val="0"/>
          <w:divBdr>
            <w:top w:val="none" w:sz="0" w:space="0" w:color="auto"/>
            <w:left w:val="none" w:sz="0" w:space="0" w:color="auto"/>
            <w:bottom w:val="none" w:sz="0" w:space="0" w:color="auto"/>
            <w:right w:val="none" w:sz="0" w:space="0" w:color="auto"/>
          </w:divBdr>
        </w:div>
        <w:div w:id="1799913110">
          <w:marLeft w:val="1411"/>
          <w:marRight w:val="0"/>
          <w:marTop w:val="0"/>
          <w:marBottom w:val="0"/>
          <w:divBdr>
            <w:top w:val="none" w:sz="0" w:space="0" w:color="auto"/>
            <w:left w:val="none" w:sz="0" w:space="0" w:color="auto"/>
            <w:bottom w:val="none" w:sz="0" w:space="0" w:color="auto"/>
            <w:right w:val="none" w:sz="0" w:space="0" w:color="auto"/>
          </w:divBdr>
        </w:div>
        <w:div w:id="283267044">
          <w:marLeft w:val="994"/>
          <w:marRight w:val="0"/>
          <w:marTop w:val="0"/>
          <w:marBottom w:val="0"/>
          <w:divBdr>
            <w:top w:val="none" w:sz="0" w:space="0" w:color="auto"/>
            <w:left w:val="none" w:sz="0" w:space="0" w:color="auto"/>
            <w:bottom w:val="none" w:sz="0" w:space="0" w:color="auto"/>
            <w:right w:val="none" w:sz="0" w:space="0" w:color="auto"/>
          </w:divBdr>
        </w:div>
      </w:divsChild>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097485003">
      <w:bodyDiv w:val="1"/>
      <w:marLeft w:val="0"/>
      <w:marRight w:val="0"/>
      <w:marTop w:val="0"/>
      <w:marBottom w:val="0"/>
      <w:divBdr>
        <w:top w:val="none" w:sz="0" w:space="0" w:color="auto"/>
        <w:left w:val="none" w:sz="0" w:space="0" w:color="auto"/>
        <w:bottom w:val="none" w:sz="0" w:space="0" w:color="auto"/>
        <w:right w:val="none" w:sz="0" w:space="0" w:color="auto"/>
      </w:divBdr>
      <w:divsChild>
        <w:div w:id="1227061165">
          <w:marLeft w:val="1166"/>
          <w:marRight w:val="0"/>
          <w:marTop w:val="0"/>
          <w:marBottom w:val="0"/>
          <w:divBdr>
            <w:top w:val="none" w:sz="0" w:space="0" w:color="auto"/>
            <w:left w:val="none" w:sz="0" w:space="0" w:color="auto"/>
            <w:bottom w:val="none" w:sz="0" w:space="0" w:color="auto"/>
            <w:right w:val="none" w:sz="0" w:space="0" w:color="auto"/>
          </w:divBdr>
        </w:div>
      </w:divsChild>
    </w:div>
    <w:div w:id="1097941435">
      <w:bodyDiv w:val="1"/>
      <w:marLeft w:val="0"/>
      <w:marRight w:val="0"/>
      <w:marTop w:val="0"/>
      <w:marBottom w:val="0"/>
      <w:divBdr>
        <w:top w:val="none" w:sz="0" w:space="0" w:color="auto"/>
        <w:left w:val="none" w:sz="0" w:space="0" w:color="auto"/>
        <w:bottom w:val="none" w:sz="0" w:space="0" w:color="auto"/>
        <w:right w:val="none" w:sz="0" w:space="0" w:color="auto"/>
      </w:divBdr>
      <w:divsChild>
        <w:div w:id="1219392215">
          <w:marLeft w:val="1555"/>
          <w:marRight w:val="0"/>
          <w:marTop w:val="96"/>
          <w:marBottom w:val="0"/>
          <w:divBdr>
            <w:top w:val="none" w:sz="0" w:space="0" w:color="auto"/>
            <w:left w:val="none" w:sz="0" w:space="0" w:color="auto"/>
            <w:bottom w:val="none" w:sz="0" w:space="0" w:color="auto"/>
            <w:right w:val="none" w:sz="0" w:space="0" w:color="auto"/>
          </w:divBdr>
        </w:div>
        <w:div w:id="427312581">
          <w:marLeft w:val="2405"/>
          <w:marRight w:val="0"/>
          <w:marTop w:val="86"/>
          <w:marBottom w:val="0"/>
          <w:divBdr>
            <w:top w:val="none" w:sz="0" w:space="0" w:color="auto"/>
            <w:left w:val="none" w:sz="0" w:space="0" w:color="auto"/>
            <w:bottom w:val="none" w:sz="0" w:space="0" w:color="auto"/>
            <w:right w:val="none" w:sz="0" w:space="0" w:color="auto"/>
          </w:divBdr>
        </w:div>
      </w:divsChild>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28567523">
      <w:bodyDiv w:val="1"/>
      <w:marLeft w:val="0"/>
      <w:marRight w:val="0"/>
      <w:marTop w:val="0"/>
      <w:marBottom w:val="0"/>
      <w:divBdr>
        <w:top w:val="none" w:sz="0" w:space="0" w:color="auto"/>
        <w:left w:val="none" w:sz="0" w:space="0" w:color="auto"/>
        <w:bottom w:val="none" w:sz="0" w:space="0" w:color="auto"/>
        <w:right w:val="none" w:sz="0" w:space="0" w:color="auto"/>
      </w:divBdr>
    </w:div>
    <w:div w:id="1232810171">
      <w:bodyDiv w:val="1"/>
      <w:marLeft w:val="0"/>
      <w:marRight w:val="0"/>
      <w:marTop w:val="0"/>
      <w:marBottom w:val="0"/>
      <w:divBdr>
        <w:top w:val="none" w:sz="0" w:space="0" w:color="auto"/>
        <w:left w:val="none" w:sz="0" w:space="0" w:color="auto"/>
        <w:bottom w:val="none" w:sz="0" w:space="0" w:color="auto"/>
        <w:right w:val="none" w:sz="0" w:space="0" w:color="auto"/>
      </w:divBdr>
    </w:div>
    <w:div w:id="1268580852">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367756674">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646623238">
      <w:bodyDiv w:val="1"/>
      <w:marLeft w:val="0"/>
      <w:marRight w:val="0"/>
      <w:marTop w:val="0"/>
      <w:marBottom w:val="0"/>
      <w:divBdr>
        <w:top w:val="none" w:sz="0" w:space="0" w:color="auto"/>
        <w:left w:val="none" w:sz="0" w:space="0" w:color="auto"/>
        <w:bottom w:val="none" w:sz="0" w:space="0" w:color="auto"/>
        <w:right w:val="none" w:sz="0" w:space="0" w:color="auto"/>
      </w:divBdr>
    </w:div>
    <w:div w:id="1646667923">
      <w:bodyDiv w:val="1"/>
      <w:marLeft w:val="0"/>
      <w:marRight w:val="0"/>
      <w:marTop w:val="0"/>
      <w:marBottom w:val="0"/>
      <w:divBdr>
        <w:top w:val="none" w:sz="0" w:space="0" w:color="auto"/>
        <w:left w:val="none" w:sz="0" w:space="0" w:color="auto"/>
        <w:bottom w:val="none" w:sz="0" w:space="0" w:color="auto"/>
        <w:right w:val="none" w:sz="0" w:space="0" w:color="auto"/>
      </w:divBdr>
    </w:div>
    <w:div w:id="1702241171">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787389374">
      <w:bodyDiv w:val="1"/>
      <w:marLeft w:val="0"/>
      <w:marRight w:val="0"/>
      <w:marTop w:val="0"/>
      <w:marBottom w:val="0"/>
      <w:divBdr>
        <w:top w:val="none" w:sz="0" w:space="0" w:color="auto"/>
        <w:left w:val="none" w:sz="0" w:space="0" w:color="auto"/>
        <w:bottom w:val="none" w:sz="0" w:space="0" w:color="auto"/>
        <w:right w:val="none" w:sz="0" w:space="0" w:color="auto"/>
      </w:divBdr>
    </w:div>
    <w:div w:id="1836023247">
      <w:bodyDiv w:val="1"/>
      <w:marLeft w:val="0"/>
      <w:marRight w:val="0"/>
      <w:marTop w:val="0"/>
      <w:marBottom w:val="0"/>
      <w:divBdr>
        <w:top w:val="none" w:sz="0" w:space="0" w:color="auto"/>
        <w:left w:val="none" w:sz="0" w:space="0" w:color="auto"/>
        <w:bottom w:val="none" w:sz="0" w:space="0" w:color="auto"/>
        <w:right w:val="none" w:sz="0" w:space="0" w:color="auto"/>
      </w:divBdr>
      <w:divsChild>
        <w:div w:id="758721338">
          <w:marLeft w:val="994"/>
          <w:marRight w:val="0"/>
          <w:marTop w:val="0"/>
          <w:marBottom w:val="0"/>
          <w:divBdr>
            <w:top w:val="none" w:sz="0" w:space="0" w:color="auto"/>
            <w:left w:val="none" w:sz="0" w:space="0" w:color="auto"/>
            <w:bottom w:val="none" w:sz="0" w:space="0" w:color="auto"/>
            <w:right w:val="none" w:sz="0" w:space="0" w:color="auto"/>
          </w:divBdr>
        </w:div>
      </w:divsChild>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1896164377">
      <w:bodyDiv w:val="1"/>
      <w:marLeft w:val="0"/>
      <w:marRight w:val="0"/>
      <w:marTop w:val="0"/>
      <w:marBottom w:val="0"/>
      <w:divBdr>
        <w:top w:val="none" w:sz="0" w:space="0" w:color="auto"/>
        <w:left w:val="none" w:sz="0" w:space="0" w:color="auto"/>
        <w:bottom w:val="none" w:sz="0" w:space="0" w:color="auto"/>
        <w:right w:val="none" w:sz="0" w:space="0" w:color="auto"/>
      </w:divBdr>
    </w:div>
    <w:div w:id="2000234669">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2.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3.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5.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55A383-2D36-42A9-ADB9-561727D7392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30</Pages>
  <Words>10315</Words>
  <Characters>58797</Characters>
  <Application>Microsoft Office Word</Application>
  <DocSecurity>0</DocSecurity>
  <Lines>489</Lines>
  <Paragraphs>137</Paragraphs>
  <ScaleCrop>false</ScaleCrop>
  <HeadingPairs>
    <vt:vector size="10" baseType="variant">
      <vt:variant>
        <vt:lpstr>Rubrik</vt:lpstr>
      </vt:variant>
      <vt:variant>
        <vt:i4>1</vt:i4>
      </vt: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5" baseType="lpstr">
      <vt:lpstr/>
      <vt:lpstr/>
      <vt:lpstr/>
      <vt:lpstr/>
      <vt:lpstr/>
    </vt:vector>
  </TitlesOfParts>
  <Manager>eko.o@samsung.com</Manager>
  <Company/>
  <LinksUpToDate>false</LinksUpToDate>
  <CharactersWithSpaces>68975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dc:creator>
  <cp:keywords>CTPClassification=CTP_NT CTPClassification=CTP_NT</cp:keywords>
  <cp:lastModifiedBy>Johan Johansson</cp:lastModifiedBy>
  <cp:revision>2</cp:revision>
  <cp:lastPrinted>2021-10-06T09:28:00Z</cp:lastPrinted>
  <dcterms:created xsi:type="dcterms:W3CDTF">2023-12-08T10:50:00Z</dcterms:created>
  <dcterms:modified xsi:type="dcterms:W3CDTF">2023-12-08T10:50:00Z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1683161211</vt:lpwstr>
  </property>
</Properties>
</file>